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3787" w14:textId="77777777" w:rsidR="00D14ACD" w:rsidRDefault="00D14ACD" w:rsidP="00D14ACD">
      <w:pPr>
        <w:tabs>
          <w:tab w:val="left" w:pos="1145"/>
        </w:tabs>
        <w:ind w:left="1570" w:hanging="425"/>
        <w:jc w:val="center"/>
        <w:rPr>
          <w:rFonts w:ascii="Tahoma" w:eastAsia="Times New Roman" w:hAnsi="Tahoma" w:cs="Tahoma"/>
          <w:b/>
          <w:bCs/>
          <w:color w:val="E12227"/>
          <w:sz w:val="40"/>
          <w:szCs w:val="32"/>
          <w:lang w:val="en-GB"/>
        </w:rPr>
      </w:pPr>
    </w:p>
    <w:p w14:paraId="49151355" w14:textId="5A47D81D" w:rsidR="00D14ACD" w:rsidRPr="00D14ACD" w:rsidRDefault="00C05BFE" w:rsidP="0025644A">
      <w:pPr>
        <w:jc w:val="center"/>
        <w:rPr>
          <w:rFonts w:ascii="Tahoma" w:eastAsia="Microsoft Sans Serif" w:hAnsi="Tahoma" w:cs="Tahoma"/>
          <w:b/>
          <w:bCs/>
          <w:color w:val="D00B24"/>
          <w:sz w:val="40"/>
          <w:szCs w:val="32"/>
          <w:lang w:val="en-GB"/>
        </w:rPr>
      </w:pPr>
      <w:r w:rsidRPr="00C05BFE">
        <w:rPr>
          <w:rFonts w:ascii="Tahoma" w:hAnsi="Tahoma" w:cs="Tahoma"/>
          <w:b/>
          <w:bCs/>
          <w:color w:val="D00B24"/>
          <w:sz w:val="40"/>
          <w:szCs w:val="32"/>
          <w:lang w:val="en-GB"/>
        </w:rPr>
        <w:t>JUST Training Fiche: Key competences for the 21st-century workplace</w:t>
      </w:r>
    </w:p>
    <w:p w14:paraId="489373D4" w14:textId="77777777" w:rsidR="00D14ACD" w:rsidRDefault="00D14ACD" w:rsidP="00D14ACD">
      <w:pPr>
        <w:ind w:left="1003"/>
        <w:rPr>
          <w:rFonts w:ascii="Times New Roman" w:hAnsi="Times New Roman" w:cs="Calibri"/>
          <w:b/>
          <w:bCs/>
          <w:color w:val="266C9F"/>
          <w:sz w:val="44"/>
          <w:szCs w:val="36"/>
          <w:lang w:val="en-GB"/>
        </w:rPr>
      </w:pPr>
    </w:p>
    <w:p w14:paraId="5BCF5E96" w14:textId="77777777" w:rsidR="00D14ACD" w:rsidRDefault="00D14ACD" w:rsidP="00D14ACD">
      <w:pPr>
        <w:ind w:left="1003"/>
        <w:rPr>
          <w:rFonts w:ascii="Microsoft Sans Serif" w:hAnsi="Microsoft Sans Serif" w:cs="Times New Roman"/>
          <w:lang w:val="en-GB"/>
        </w:rPr>
      </w:pPr>
    </w:p>
    <w:tbl>
      <w:tblPr>
        <w:tblStyle w:val="TableGrid"/>
        <w:tblW w:w="9345" w:type="dxa"/>
        <w:jc w:val="center"/>
        <w:tblInd w:w="0" w:type="dxa"/>
        <w:tblLayout w:type="fixed"/>
        <w:tblCellMar>
          <w:top w:w="113" w:type="dxa"/>
          <w:bottom w:w="113" w:type="dxa"/>
        </w:tblCellMar>
        <w:tblLook w:val="04A0" w:firstRow="1" w:lastRow="0" w:firstColumn="1" w:lastColumn="0" w:noHBand="0" w:noVBand="1"/>
      </w:tblPr>
      <w:tblGrid>
        <w:gridCol w:w="2714"/>
        <w:gridCol w:w="6030"/>
        <w:gridCol w:w="601"/>
      </w:tblGrid>
      <w:tr w:rsidR="00D14ACD" w14:paraId="2063ED36" w14:textId="77777777" w:rsidTr="00E556B0">
        <w:trPr>
          <w:trHeight w:val="36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D6C80C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156F" w14:textId="2801625A" w:rsidR="00D14ACD" w:rsidRDefault="00B17FE2" w:rsidP="00E51915">
            <w:pPr>
              <w:rPr>
                <w:rFonts w:asciiTheme="minorHAnsi" w:hAnsiTheme="minorHAnsi" w:cstheme="minorHAnsi"/>
                <w:color w:val="244061" w:themeColor="accent1" w:themeShade="80"/>
                <w:sz w:val="24"/>
                <w:szCs w:val="24"/>
                <w:lang w:val="en-GB"/>
              </w:rPr>
            </w:pPr>
            <w:r w:rsidRPr="00B17FE2">
              <w:rPr>
                <w:rFonts w:asciiTheme="minorHAnsi" w:hAnsiTheme="minorHAnsi" w:cstheme="minorHAnsi"/>
                <w:color w:val="244061" w:themeColor="accent1" w:themeShade="80"/>
                <w:sz w:val="24"/>
                <w:szCs w:val="24"/>
                <w:lang w:val="en-GB"/>
              </w:rPr>
              <w:t>Key competences for the 21st-century workplace</w:t>
            </w:r>
          </w:p>
        </w:tc>
      </w:tr>
      <w:tr w:rsidR="00D14ACD" w14:paraId="71C01BA6" w14:textId="77777777" w:rsidTr="00E556B0">
        <w:trPr>
          <w:trHeight w:val="41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48FF8B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BAD4" w14:textId="30E88332" w:rsidR="00D14ACD" w:rsidRDefault="006E3009" w:rsidP="00E51915">
            <w:pPr>
              <w:rPr>
                <w:rFonts w:asciiTheme="minorHAnsi" w:hAnsiTheme="minorHAnsi" w:cstheme="minorHAnsi"/>
                <w:color w:val="244061" w:themeColor="accent1" w:themeShade="80"/>
                <w:sz w:val="24"/>
                <w:szCs w:val="24"/>
                <w:lang w:val="en-GB"/>
              </w:rPr>
            </w:pPr>
            <w:r w:rsidRPr="006E3009">
              <w:rPr>
                <w:rFonts w:asciiTheme="minorHAnsi" w:hAnsiTheme="minorHAnsi" w:cstheme="minorHAnsi"/>
                <w:color w:val="244061" w:themeColor="accent1" w:themeShade="80"/>
                <w:sz w:val="24"/>
                <w:szCs w:val="24"/>
                <w:lang w:val="en-GB"/>
              </w:rPr>
              <w:t>Adaptability; Flexibility; Analytical thinking; Critical thinking, Continuous learning; Soft skills</w:t>
            </w:r>
          </w:p>
        </w:tc>
      </w:tr>
      <w:tr w:rsidR="00D14ACD" w14:paraId="18407E71" w14:textId="77777777" w:rsidTr="00E556B0">
        <w:trPr>
          <w:trHeight w:val="40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1F197D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A88D7" w14:textId="5BCFA2EF" w:rsidR="00D14ACD" w:rsidRDefault="00E51915" w:rsidP="00E51915">
            <w:pPr>
              <w:rPr>
                <w:rFonts w:asciiTheme="minorHAnsi" w:hAnsiTheme="minorHAnsi" w:cstheme="minorHAnsi"/>
                <w:color w:val="244061" w:themeColor="accent1" w:themeShade="80"/>
                <w:sz w:val="24"/>
                <w:szCs w:val="24"/>
                <w:lang w:val="en-GB"/>
              </w:rPr>
            </w:pPr>
            <w:r w:rsidRPr="00E51915">
              <w:rPr>
                <w:rFonts w:asciiTheme="minorHAnsi" w:hAnsiTheme="minorHAnsi" w:cstheme="minorHAnsi"/>
                <w:color w:val="244061" w:themeColor="accent1" w:themeShade="80"/>
                <w:sz w:val="24"/>
                <w:szCs w:val="24"/>
                <w:lang w:val="en-GB"/>
              </w:rPr>
              <w:t>Slovak Business Agency</w:t>
            </w:r>
          </w:p>
        </w:tc>
      </w:tr>
      <w:tr w:rsidR="00D14ACD" w14:paraId="4F0D7991" w14:textId="77777777" w:rsidTr="00E556B0">
        <w:trPr>
          <w:trHeight w:val="42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D3F82D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C753" w14:textId="482701AF" w:rsidR="00D14ACD" w:rsidRDefault="0020658E" w:rsidP="0020658E">
            <w:pPr>
              <w:rPr>
                <w:rFonts w:asciiTheme="minorHAnsi" w:hAnsiTheme="minorHAnsi" w:cstheme="minorHAnsi"/>
                <w:color w:val="244061" w:themeColor="accent1" w:themeShade="80"/>
                <w:sz w:val="24"/>
                <w:szCs w:val="24"/>
                <w:lang w:val="en-GB"/>
              </w:rPr>
            </w:pPr>
            <w:r w:rsidRPr="0020658E">
              <w:rPr>
                <w:rFonts w:asciiTheme="minorHAnsi" w:hAnsiTheme="minorHAnsi" w:cstheme="minorHAnsi"/>
                <w:color w:val="244061" w:themeColor="accent1" w:themeShade="80"/>
                <w:sz w:val="24"/>
                <w:szCs w:val="24"/>
                <w:lang w:val="en-GB"/>
              </w:rPr>
              <w:t>English</w:t>
            </w:r>
          </w:p>
        </w:tc>
      </w:tr>
      <w:tr w:rsidR="00D14ACD" w14:paraId="46C9C478" w14:textId="77777777" w:rsidTr="00E556B0">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52FD954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93B04" w14:textId="3D41EE73" w:rsidR="00D14ACD" w:rsidRDefault="00E556B0" w:rsidP="00C34470">
            <w:pPr>
              <w:jc w:val="both"/>
              <w:rPr>
                <w:rFonts w:asciiTheme="minorHAnsi" w:hAnsiTheme="minorHAnsi" w:cstheme="minorHAnsi"/>
                <w:color w:val="244061" w:themeColor="accent1" w:themeShade="80"/>
                <w:sz w:val="24"/>
                <w:szCs w:val="24"/>
                <w:lang w:val="en-GB"/>
              </w:rPr>
            </w:pPr>
            <w:r w:rsidRPr="00E556B0">
              <w:rPr>
                <w:rFonts w:asciiTheme="minorHAnsi" w:hAnsiTheme="minorHAnsi" w:cstheme="minorHAnsi"/>
                <w:color w:val="244061" w:themeColor="accent1" w:themeShade="80"/>
                <w:sz w:val="24"/>
                <w:szCs w:val="24"/>
                <w:lang w:val="en-GB"/>
              </w:rPr>
              <w:t>The objectives of th</w:t>
            </w:r>
            <w:r w:rsidR="00EB0ADD">
              <w:rPr>
                <w:rFonts w:asciiTheme="minorHAnsi" w:hAnsiTheme="minorHAnsi" w:cstheme="minorHAnsi"/>
                <w:color w:val="244061" w:themeColor="accent1" w:themeShade="80"/>
                <w:sz w:val="24"/>
                <w:szCs w:val="24"/>
                <w:lang w:val="en-GB"/>
              </w:rPr>
              <w:t>is</w:t>
            </w:r>
            <w:r w:rsidRPr="00E556B0">
              <w:rPr>
                <w:rFonts w:asciiTheme="minorHAnsi" w:hAnsiTheme="minorHAnsi" w:cstheme="minorHAnsi"/>
                <w:color w:val="244061" w:themeColor="accent1" w:themeShade="80"/>
                <w:sz w:val="24"/>
                <w:szCs w:val="24"/>
                <w:lang w:val="en-GB"/>
              </w:rPr>
              <w:t xml:space="preserve"> module are to </w:t>
            </w:r>
            <w:r w:rsidRPr="00E556B0">
              <w:rPr>
                <w:rFonts w:asciiTheme="minorHAnsi" w:hAnsiTheme="minorHAnsi" w:cstheme="minorHAnsi"/>
                <w:b/>
                <w:bCs/>
                <w:color w:val="244061" w:themeColor="accent1" w:themeShade="80"/>
                <w:sz w:val="24"/>
                <w:szCs w:val="24"/>
                <w:lang w:val="en-GB"/>
              </w:rPr>
              <w:t>introduce the soft skills that are important for the 21st-century workplace</w:t>
            </w:r>
            <w:r w:rsidRPr="00E556B0">
              <w:rPr>
                <w:rFonts w:asciiTheme="minorHAnsi" w:hAnsiTheme="minorHAnsi" w:cstheme="minorHAnsi"/>
                <w:color w:val="244061" w:themeColor="accent1" w:themeShade="80"/>
                <w:sz w:val="24"/>
                <w:szCs w:val="24"/>
                <w:lang w:val="en-GB"/>
              </w:rPr>
              <w:t xml:space="preserve">, explain how to potentially </w:t>
            </w:r>
            <w:r w:rsidRPr="00E556B0">
              <w:rPr>
                <w:rFonts w:asciiTheme="minorHAnsi" w:hAnsiTheme="minorHAnsi" w:cstheme="minorHAnsi"/>
                <w:b/>
                <w:bCs/>
                <w:color w:val="244061" w:themeColor="accent1" w:themeShade="80"/>
                <w:sz w:val="24"/>
                <w:szCs w:val="24"/>
                <w:lang w:val="en-GB"/>
              </w:rPr>
              <w:t>improve</w:t>
            </w:r>
            <w:r w:rsidRPr="00E556B0">
              <w:rPr>
                <w:rFonts w:asciiTheme="minorHAnsi" w:hAnsiTheme="minorHAnsi" w:cstheme="minorHAnsi"/>
                <w:color w:val="244061" w:themeColor="accent1" w:themeShade="80"/>
                <w:sz w:val="24"/>
                <w:szCs w:val="24"/>
                <w:lang w:val="en-GB"/>
              </w:rPr>
              <w:t xml:space="preserve"> them and </w:t>
            </w:r>
            <w:r w:rsidRPr="005104DB">
              <w:rPr>
                <w:rFonts w:asciiTheme="minorHAnsi" w:hAnsiTheme="minorHAnsi" w:cstheme="minorHAnsi"/>
                <w:b/>
                <w:bCs/>
                <w:color w:val="244061" w:themeColor="accent1" w:themeShade="80"/>
                <w:sz w:val="24"/>
                <w:szCs w:val="24"/>
                <w:lang w:val="en-GB"/>
              </w:rPr>
              <w:t>transmit them into work and life</w:t>
            </w:r>
            <w:r w:rsidRPr="00E556B0">
              <w:rPr>
                <w:rFonts w:asciiTheme="minorHAnsi" w:hAnsiTheme="minorHAnsi" w:cstheme="minorHAnsi"/>
                <w:color w:val="244061" w:themeColor="accent1" w:themeShade="80"/>
                <w:sz w:val="24"/>
                <w:szCs w:val="24"/>
                <w:lang w:val="en-GB"/>
              </w:rPr>
              <w:t>.</w:t>
            </w:r>
          </w:p>
        </w:tc>
      </w:tr>
      <w:tr w:rsidR="00D14ACD" w14:paraId="736F83AC" w14:textId="77777777" w:rsidTr="00E556B0">
        <w:trPr>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5831C64"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80F45" w14:textId="4B770D2D" w:rsidR="00903117" w:rsidRPr="00903117" w:rsidRDefault="00903117" w:rsidP="00903117">
            <w:pPr>
              <w:pStyle w:val="ListParagraph"/>
              <w:numPr>
                <w:ilvl w:val="0"/>
                <w:numId w:val="1"/>
              </w:numPr>
              <w:rPr>
                <w:rFonts w:asciiTheme="minorHAnsi" w:hAnsiTheme="minorHAnsi" w:cstheme="minorHAnsi"/>
                <w:color w:val="244061" w:themeColor="accent1" w:themeShade="80"/>
                <w:sz w:val="24"/>
                <w:szCs w:val="24"/>
                <w:lang w:val="en-GB"/>
              </w:rPr>
            </w:pPr>
            <w:r w:rsidRPr="00903117">
              <w:rPr>
                <w:rFonts w:asciiTheme="minorHAnsi" w:hAnsiTheme="minorHAnsi" w:cstheme="minorHAnsi"/>
                <w:color w:val="244061" w:themeColor="accent1" w:themeShade="80"/>
                <w:sz w:val="24"/>
                <w:szCs w:val="24"/>
                <w:lang w:val="en-GB"/>
              </w:rPr>
              <w:t>Getting familiar with th</w:t>
            </w:r>
            <w:r>
              <w:rPr>
                <w:rFonts w:asciiTheme="minorHAnsi" w:hAnsiTheme="minorHAnsi" w:cstheme="minorHAnsi"/>
                <w:color w:val="244061" w:themeColor="accent1" w:themeShade="80"/>
                <w:sz w:val="24"/>
                <w:szCs w:val="24"/>
                <w:lang w:val="en-GB"/>
              </w:rPr>
              <w:t>e fundamental concepts</w:t>
            </w:r>
            <w:r w:rsidRPr="00903117">
              <w:rPr>
                <w:rFonts w:asciiTheme="minorHAnsi" w:hAnsiTheme="minorHAnsi" w:cstheme="minorHAnsi"/>
                <w:color w:val="244061" w:themeColor="accent1" w:themeShade="80"/>
                <w:sz w:val="24"/>
                <w:szCs w:val="24"/>
                <w:lang w:val="en-GB"/>
              </w:rPr>
              <w:t xml:space="preserve"> presented in this module </w:t>
            </w:r>
          </w:p>
          <w:p w14:paraId="0FFE91DA" w14:textId="53E3167C" w:rsidR="00903117" w:rsidRPr="00903117" w:rsidRDefault="00903117" w:rsidP="00903117">
            <w:pPr>
              <w:pStyle w:val="ListParagraph"/>
              <w:numPr>
                <w:ilvl w:val="0"/>
                <w:numId w:val="1"/>
              </w:numPr>
              <w:rPr>
                <w:rFonts w:asciiTheme="minorHAnsi" w:hAnsiTheme="minorHAnsi" w:cstheme="minorHAnsi"/>
                <w:color w:val="244061" w:themeColor="accent1" w:themeShade="80"/>
                <w:sz w:val="24"/>
                <w:szCs w:val="24"/>
                <w:lang w:val="en-GB"/>
              </w:rPr>
            </w:pPr>
            <w:r w:rsidRPr="00903117">
              <w:rPr>
                <w:rFonts w:asciiTheme="minorHAnsi" w:hAnsiTheme="minorHAnsi" w:cstheme="minorHAnsi"/>
                <w:color w:val="244061" w:themeColor="accent1" w:themeShade="80"/>
                <w:sz w:val="24"/>
                <w:szCs w:val="24"/>
                <w:lang w:val="en-GB"/>
              </w:rPr>
              <w:t>Developing one’s soft skills and being able to apply them in the workplace</w:t>
            </w:r>
          </w:p>
          <w:p w14:paraId="4E036611" w14:textId="00A0C143" w:rsidR="00D14ACD" w:rsidRPr="00903117" w:rsidRDefault="00903117" w:rsidP="00903117">
            <w:pPr>
              <w:pStyle w:val="ListParagraph"/>
              <w:numPr>
                <w:ilvl w:val="0"/>
                <w:numId w:val="1"/>
              </w:numPr>
              <w:rPr>
                <w:rFonts w:asciiTheme="minorHAnsi" w:hAnsiTheme="minorHAnsi" w:cstheme="minorHAnsi"/>
                <w:b/>
                <w:bCs/>
                <w:color w:val="244061" w:themeColor="accent1" w:themeShade="80"/>
                <w:sz w:val="24"/>
                <w:szCs w:val="24"/>
                <w:lang w:val="en-GB"/>
              </w:rPr>
            </w:pPr>
            <w:r w:rsidRPr="00903117">
              <w:rPr>
                <w:rFonts w:asciiTheme="minorHAnsi" w:hAnsiTheme="minorHAnsi" w:cstheme="minorHAnsi"/>
                <w:color w:val="244061" w:themeColor="accent1" w:themeShade="80"/>
                <w:sz w:val="24"/>
                <w:szCs w:val="24"/>
                <w:lang w:val="en-GB"/>
              </w:rPr>
              <w:t>Understanding the opportunities and challenges offered by the addressed soft skills</w:t>
            </w:r>
          </w:p>
        </w:tc>
      </w:tr>
      <w:tr w:rsidR="00193B33" w14:paraId="1243FC1A" w14:textId="77777777" w:rsidTr="00E556B0">
        <w:trPr>
          <w:trHeight w:val="396"/>
          <w:jc w:val="center"/>
        </w:trPr>
        <w:tc>
          <w:tcPr>
            <w:tcW w:w="2714" w:type="dxa"/>
            <w:vMerge w:val="restart"/>
            <w:tcBorders>
              <w:top w:val="single" w:sz="4" w:space="0" w:color="auto"/>
              <w:left w:val="single" w:sz="4" w:space="0" w:color="auto"/>
              <w:right w:val="single" w:sz="4" w:space="0" w:color="auto"/>
            </w:tcBorders>
            <w:shd w:val="clear" w:color="auto" w:fill="D00B24"/>
            <w:vAlign w:val="center"/>
          </w:tcPr>
          <w:p w14:paraId="181B5419" w14:textId="77777777" w:rsidR="00193B33" w:rsidRDefault="00193B33">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6B760B3C" w14:textId="77777777" w:rsidR="00193B33" w:rsidRDefault="00193B33">
            <w:pPr>
              <w:textAlignment w:val="baseline"/>
              <w:rPr>
                <w:rFonts w:asciiTheme="minorHAnsi"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9F9EE" w14:textId="2D758EFA"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Business Etiquette</w:t>
            </w:r>
          </w:p>
        </w:tc>
        <w:tc>
          <w:tcPr>
            <w:tcW w:w="601" w:type="dxa"/>
            <w:tcBorders>
              <w:top w:val="single" w:sz="4" w:space="0" w:color="auto"/>
              <w:left w:val="single" w:sz="4" w:space="0" w:color="auto"/>
              <w:bottom w:val="single" w:sz="4" w:space="0" w:color="auto"/>
              <w:right w:val="single" w:sz="4" w:space="0" w:color="auto"/>
            </w:tcBorders>
            <w:shd w:val="clear" w:color="auto" w:fill="D00B24"/>
            <w:hideMark/>
          </w:tcPr>
          <w:p w14:paraId="7015E01F" w14:textId="77777777" w:rsidR="00193B33" w:rsidRDefault="00193B33">
            <w:pPr>
              <w:tabs>
                <w:tab w:val="center" w:pos="759"/>
              </w:tabs>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ab/>
            </w:r>
          </w:p>
        </w:tc>
      </w:tr>
      <w:tr w:rsidR="00193B33" w14:paraId="447F1D35" w14:textId="77777777" w:rsidTr="00E556B0">
        <w:trPr>
          <w:trHeight w:val="416"/>
          <w:jc w:val="center"/>
        </w:trPr>
        <w:tc>
          <w:tcPr>
            <w:tcW w:w="2714" w:type="dxa"/>
            <w:vMerge/>
            <w:tcBorders>
              <w:left w:val="single" w:sz="4" w:space="0" w:color="auto"/>
              <w:right w:val="single" w:sz="4" w:space="0" w:color="auto"/>
            </w:tcBorders>
            <w:shd w:val="clear" w:color="auto" w:fill="D00B24"/>
            <w:vAlign w:val="center"/>
            <w:hideMark/>
          </w:tcPr>
          <w:p w14:paraId="552B2838"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BDB7" w14:textId="6B6A924E" w:rsidR="00193B33" w:rsidRPr="00DE6164" w:rsidRDefault="00193B33">
            <w:pPr>
              <w:pStyle w:val="ListParagraph"/>
              <w:rPr>
                <w:rFonts w:asciiTheme="minorHAnsi" w:hAnsiTheme="minorHAnsi" w:cstheme="minorHAnsi"/>
                <w:b/>
                <w:bCs/>
                <w:color w:val="000000" w:themeColor="text1"/>
                <w:sz w:val="24"/>
                <w:szCs w:val="24"/>
                <w:lang w:val="en-GB"/>
              </w:rPr>
            </w:pPr>
            <w:r w:rsidRPr="00DE6164">
              <w:rPr>
                <w:rFonts w:asciiTheme="minorHAnsi" w:hAnsiTheme="minorHAnsi" w:cstheme="minorHAnsi"/>
                <w:b/>
                <w:bCs/>
                <w:sz w:val="24"/>
                <w:szCs w:val="24"/>
                <w:lang w:val="en-GB" w:eastAsia="es-ES"/>
              </w:rPr>
              <w:t>Digital Skills</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B24F95D" w14:textId="77777777" w:rsidR="00193B33" w:rsidRDefault="00193B33">
            <w:pPr>
              <w:tabs>
                <w:tab w:val="center" w:pos="759"/>
              </w:tabs>
              <w:rPr>
                <w:rFonts w:asciiTheme="minorHAnsi" w:hAnsiTheme="minorHAnsi" w:cstheme="minorHAnsi"/>
                <w:color w:val="000000" w:themeColor="text1"/>
                <w:sz w:val="24"/>
                <w:szCs w:val="24"/>
                <w:lang w:val="en-GB"/>
              </w:rPr>
            </w:pPr>
          </w:p>
        </w:tc>
      </w:tr>
      <w:tr w:rsidR="00193B33" w14:paraId="563198C0" w14:textId="77777777" w:rsidTr="00E556B0">
        <w:trPr>
          <w:trHeight w:val="408"/>
          <w:jc w:val="center"/>
        </w:trPr>
        <w:tc>
          <w:tcPr>
            <w:tcW w:w="2714" w:type="dxa"/>
            <w:vMerge/>
            <w:tcBorders>
              <w:left w:val="single" w:sz="4" w:space="0" w:color="auto"/>
              <w:right w:val="single" w:sz="4" w:space="0" w:color="auto"/>
            </w:tcBorders>
            <w:shd w:val="clear" w:color="auto" w:fill="D00B24"/>
            <w:vAlign w:val="center"/>
            <w:hideMark/>
          </w:tcPr>
          <w:p w14:paraId="5B904B7A"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C5D43" w14:textId="52CF85C0" w:rsidR="00193B33" w:rsidRPr="00DE6164" w:rsidRDefault="00193B33" w:rsidP="00692951">
            <w:pPr>
              <w:autoSpaceDE w:val="0"/>
              <w:autoSpaceDN w:val="0"/>
              <w:rPr>
                <w:rFonts w:asciiTheme="minorHAnsi" w:eastAsia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Soft Skills</w:t>
            </w:r>
          </w:p>
        </w:tc>
        <w:tc>
          <w:tcPr>
            <w:tcW w:w="601" w:type="dxa"/>
            <w:tcBorders>
              <w:top w:val="single" w:sz="4" w:space="0" w:color="auto"/>
              <w:left w:val="single" w:sz="4" w:space="0" w:color="auto"/>
              <w:bottom w:val="single" w:sz="4" w:space="0" w:color="auto"/>
              <w:right w:val="single" w:sz="4" w:space="0" w:color="auto"/>
            </w:tcBorders>
            <w:shd w:val="clear" w:color="auto" w:fill="D00B24"/>
            <w:vAlign w:val="center"/>
          </w:tcPr>
          <w:p w14:paraId="7482BA4A" w14:textId="558067AC" w:rsidR="00193B33" w:rsidRPr="00E556B0" w:rsidRDefault="00E556B0" w:rsidP="00E556B0">
            <w:pPr>
              <w:jc w:val="center"/>
              <w:rPr>
                <w:rFonts w:asciiTheme="minorHAnsi" w:hAnsiTheme="minorHAnsi" w:cstheme="minorHAnsi"/>
                <w:b/>
                <w:bCs/>
                <w:color w:val="FFFFFF" w:themeColor="background1"/>
                <w:sz w:val="24"/>
                <w:szCs w:val="24"/>
                <w:lang w:val="en-GB"/>
              </w:rPr>
            </w:pPr>
            <w:r w:rsidRPr="00E556B0">
              <w:rPr>
                <w:rFonts w:asciiTheme="minorHAnsi" w:hAnsiTheme="minorHAnsi" w:cstheme="minorHAnsi"/>
                <w:b/>
                <w:bCs/>
                <w:color w:val="FFFFFF" w:themeColor="background1"/>
                <w:sz w:val="24"/>
                <w:szCs w:val="24"/>
                <w:lang w:val="en-GB"/>
              </w:rPr>
              <w:t>X</w:t>
            </w:r>
          </w:p>
        </w:tc>
      </w:tr>
      <w:tr w:rsidR="00193B33" w14:paraId="07B2D414" w14:textId="77777777" w:rsidTr="00E556B0">
        <w:trPr>
          <w:trHeight w:val="408"/>
          <w:jc w:val="center"/>
        </w:trPr>
        <w:tc>
          <w:tcPr>
            <w:tcW w:w="2714" w:type="dxa"/>
            <w:vMerge/>
            <w:tcBorders>
              <w:left w:val="single" w:sz="4" w:space="0" w:color="auto"/>
              <w:bottom w:val="single" w:sz="4" w:space="0" w:color="auto"/>
              <w:right w:val="single" w:sz="4" w:space="0" w:color="auto"/>
            </w:tcBorders>
            <w:shd w:val="clear" w:color="auto" w:fill="D00B24"/>
            <w:vAlign w:val="center"/>
          </w:tcPr>
          <w:p w14:paraId="34195DEC" w14:textId="77777777" w:rsidR="00193B33" w:rsidRDefault="00193B33">
            <w:pPr>
              <w:rPr>
                <w:rFonts w:asciiTheme="minorHAnsi" w:eastAsia="Microsoft Sans Serif" w:hAnsiTheme="minorHAnsi" w:cstheme="minorHAnsi"/>
                <w:b/>
                <w:bCs/>
                <w:color w:val="FFFFFF" w:themeColor="background1"/>
                <w:sz w:val="24"/>
                <w:szCs w:val="24"/>
                <w:lang w:val="en-GB"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0585" w14:textId="5F36B7BB" w:rsidR="00193B33" w:rsidRPr="00DE6164" w:rsidRDefault="00193B33" w:rsidP="00692951">
            <w:pPr>
              <w:rPr>
                <w:rFonts w:asciiTheme="minorHAnsi" w:hAnsiTheme="minorHAnsi" w:cstheme="minorHAnsi"/>
                <w:b/>
                <w:bCs/>
                <w:sz w:val="24"/>
                <w:szCs w:val="24"/>
                <w:lang w:val="en-GB" w:eastAsia="es-ES"/>
              </w:rPr>
            </w:pPr>
            <w:r w:rsidRPr="00DE6164">
              <w:rPr>
                <w:rFonts w:asciiTheme="minorHAnsi" w:hAnsiTheme="minorHAnsi" w:cstheme="minorHAnsi"/>
                <w:b/>
                <w:bCs/>
                <w:sz w:val="24"/>
                <w:szCs w:val="24"/>
                <w:lang w:val="en-GB" w:eastAsia="es-ES"/>
              </w:rPr>
              <w:t>Smart Working</w:t>
            </w:r>
          </w:p>
        </w:tc>
        <w:tc>
          <w:tcPr>
            <w:tcW w:w="601" w:type="dxa"/>
            <w:tcBorders>
              <w:top w:val="single" w:sz="4" w:space="0" w:color="auto"/>
              <w:left w:val="single" w:sz="4" w:space="0" w:color="auto"/>
              <w:bottom w:val="single" w:sz="4" w:space="0" w:color="auto"/>
              <w:right w:val="single" w:sz="4" w:space="0" w:color="auto"/>
            </w:tcBorders>
            <w:shd w:val="clear" w:color="auto" w:fill="D00B24"/>
          </w:tcPr>
          <w:p w14:paraId="2921908A" w14:textId="77777777" w:rsidR="00193B33" w:rsidRDefault="00193B33">
            <w:pPr>
              <w:rPr>
                <w:rFonts w:asciiTheme="minorHAnsi" w:hAnsiTheme="minorHAnsi" w:cstheme="minorHAnsi"/>
                <w:color w:val="000000" w:themeColor="text1"/>
                <w:sz w:val="24"/>
                <w:szCs w:val="24"/>
                <w:lang w:val="en-GB"/>
              </w:rPr>
            </w:pPr>
          </w:p>
        </w:tc>
      </w:tr>
      <w:tr w:rsidR="00D14ACD" w14:paraId="14021F45" w14:textId="77777777" w:rsidTr="00E556B0">
        <w:trPr>
          <w:trHeight w:val="3773"/>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47BDDEEF"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592EDA" w14:textId="1A496B8E" w:rsidR="005B0FB7" w:rsidRPr="00085C9B" w:rsidRDefault="005B0FB7" w:rsidP="005B0FB7">
            <w:pPr>
              <w:pBdr>
                <w:top w:val="nil"/>
                <w:left w:val="nil"/>
                <w:bottom w:val="nil"/>
                <w:right w:val="nil"/>
                <w:between w:val="nil"/>
                <w:bar w:val="nil"/>
              </w:pBdr>
              <w:rPr>
                <w:rFonts w:ascii="Calibri" w:eastAsia="Calibri" w:hAnsi="Calibri" w:cs="Calibri"/>
                <w:b/>
                <w:bCs/>
                <w:color w:val="1F4E79"/>
                <w:sz w:val="24"/>
                <w:szCs w:val="24"/>
                <w:u w:color="1F4E79"/>
                <w:bdr w:val="nil"/>
                <w:lang w:val="en-GB" w:eastAsia="sk-SK"/>
              </w:rPr>
            </w:pPr>
            <w:r w:rsidRPr="00085C9B">
              <w:rPr>
                <w:rFonts w:ascii="Calibri" w:eastAsia="Calibri" w:hAnsi="Calibri" w:cs="Calibri"/>
                <w:b/>
                <w:bCs/>
                <w:sz w:val="24"/>
                <w:szCs w:val="24"/>
                <w:u w:color="1F4E79"/>
                <w:bdr w:val="nil"/>
                <w:lang w:val="en-GB" w:eastAsia="sk-SK"/>
              </w:rPr>
              <w:t xml:space="preserve">Key competences for the </w:t>
            </w:r>
            <w:r w:rsidR="00A857F4" w:rsidRPr="00085C9B">
              <w:rPr>
                <w:rFonts w:ascii="Calibri" w:eastAsia="Calibri" w:hAnsi="Calibri" w:cs="Calibri"/>
                <w:b/>
                <w:bCs/>
                <w:sz w:val="24"/>
                <w:szCs w:val="24"/>
                <w:u w:color="1F4E79"/>
                <w:bdr w:val="nil"/>
                <w:lang w:val="en-GB" w:eastAsia="sk-SK"/>
              </w:rPr>
              <w:t>21</w:t>
            </w:r>
            <w:r w:rsidR="00A857F4" w:rsidRPr="00085C9B">
              <w:rPr>
                <w:rFonts w:ascii="Calibri" w:eastAsia="Calibri" w:hAnsi="Calibri" w:cs="Calibri"/>
                <w:b/>
                <w:bCs/>
                <w:sz w:val="24"/>
                <w:szCs w:val="24"/>
                <w:u w:color="1F4E79"/>
                <w:bdr w:val="nil"/>
                <w:vertAlign w:val="superscript"/>
                <w:lang w:val="en-GB" w:eastAsia="sk-SK"/>
              </w:rPr>
              <w:t>st</w:t>
            </w:r>
            <w:r w:rsidR="00A857F4" w:rsidRPr="00085C9B">
              <w:rPr>
                <w:rFonts w:ascii="Calibri" w:eastAsia="Calibri" w:hAnsi="Calibri" w:cs="Calibri"/>
                <w:b/>
                <w:bCs/>
                <w:sz w:val="24"/>
                <w:szCs w:val="24"/>
                <w:u w:color="1F4E79"/>
                <w:bdr w:val="nil"/>
                <w:lang w:val="en-GB" w:eastAsia="sk-SK"/>
              </w:rPr>
              <w:t>-century</w:t>
            </w:r>
            <w:r w:rsidRPr="00085C9B">
              <w:rPr>
                <w:rFonts w:ascii="Calibri" w:eastAsia="Calibri" w:hAnsi="Calibri" w:cs="Calibri"/>
                <w:b/>
                <w:bCs/>
                <w:sz w:val="24"/>
                <w:szCs w:val="24"/>
                <w:u w:color="1F4E79"/>
                <w:bdr w:val="nil"/>
                <w:lang w:val="en-GB" w:eastAsia="sk-SK"/>
              </w:rPr>
              <w:t xml:space="preserve"> workplace</w:t>
            </w:r>
          </w:p>
          <w:p w14:paraId="20674693" w14:textId="77777777" w:rsidR="005B0FB7" w:rsidRPr="005B0FB7" w:rsidRDefault="005B0FB7" w:rsidP="005B0FB7">
            <w:pPr>
              <w:pBdr>
                <w:top w:val="nil"/>
                <w:left w:val="nil"/>
                <w:bottom w:val="nil"/>
                <w:right w:val="nil"/>
                <w:between w:val="nil"/>
                <w:bar w:val="nil"/>
              </w:pBdr>
              <w:rPr>
                <w:rFonts w:ascii="Calibri" w:eastAsia="Calibri" w:hAnsi="Calibri" w:cs="Calibri"/>
                <w:color w:val="1F4E79"/>
                <w:sz w:val="24"/>
                <w:szCs w:val="24"/>
                <w:u w:color="1F4E79"/>
                <w:bdr w:val="nil"/>
                <w:lang w:val="en-GB" w:eastAsia="sk-SK"/>
              </w:rPr>
            </w:pPr>
          </w:p>
          <w:p w14:paraId="350B4607" w14:textId="77777777" w:rsidR="005B0FB7" w:rsidRPr="005B0FB7" w:rsidRDefault="005B0FB7" w:rsidP="005B0FB7">
            <w:pPr>
              <w:pBdr>
                <w:top w:val="nil"/>
                <w:left w:val="nil"/>
                <w:bottom w:val="nil"/>
                <w:right w:val="nil"/>
                <w:between w:val="nil"/>
                <w:bar w:val="nil"/>
              </w:pBdr>
              <w:ind w:left="360"/>
              <w:rPr>
                <w:rFonts w:ascii="Calibri" w:eastAsia="Calibri" w:hAnsi="Calibri" w:cs="Calibri"/>
                <w:b/>
                <w:bCs/>
                <w:sz w:val="24"/>
                <w:szCs w:val="24"/>
                <w:u w:color="000000"/>
                <w:bdr w:val="nil"/>
                <w:lang w:val="en-GB" w:eastAsia="sk-SK"/>
              </w:rPr>
            </w:pPr>
            <w:r w:rsidRPr="005B0FB7">
              <w:rPr>
                <w:rFonts w:ascii="Calibri" w:eastAsia="Calibri" w:hAnsi="Calibri" w:cs="Calibri"/>
                <w:b/>
                <w:bCs/>
                <w:sz w:val="24"/>
                <w:szCs w:val="24"/>
                <w:u w:color="000000"/>
                <w:bdr w:val="nil"/>
                <w:lang w:val="en-GB" w:eastAsia="sk-SK"/>
              </w:rPr>
              <w:t xml:space="preserve">Unit 1: </w:t>
            </w:r>
            <w:r w:rsidRPr="005B0FB7">
              <w:rPr>
                <w:rFonts w:ascii="Calibri" w:eastAsia="Calibri" w:hAnsi="Calibri" w:cs="Calibri"/>
                <w:b/>
                <w:bCs/>
                <w:sz w:val="24"/>
                <w:szCs w:val="24"/>
                <w:u w:color="1F4E79"/>
                <w:bdr w:val="nil"/>
                <w:lang w:val="en-GB" w:eastAsia="sk-SK"/>
              </w:rPr>
              <w:t>Adaptability skills</w:t>
            </w:r>
          </w:p>
          <w:p w14:paraId="0C8A3F1B"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1F4E79"/>
                <w:bdr w:val="nil"/>
                <w:lang w:val="en-GB" w:eastAsia="sk-SK"/>
              </w:rPr>
              <w:t>Section 1.1: Adaptability and flexibility</w:t>
            </w:r>
          </w:p>
          <w:p w14:paraId="2EA3AA01"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1F4E79"/>
                <w:bdr w:val="nil"/>
                <w:lang w:val="en-GB" w:eastAsia="sk-SK"/>
              </w:rPr>
              <w:t>Section 1.2: Workplace adaptability</w:t>
            </w:r>
          </w:p>
          <w:p w14:paraId="57BDAEDF"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1F4E79"/>
                <w:bdr w:val="nil"/>
                <w:lang w:val="en-GB" w:eastAsia="sk-SK"/>
              </w:rPr>
              <w:t>Section 1.3: Workplace flexibility</w:t>
            </w:r>
          </w:p>
          <w:p w14:paraId="22EA77EE"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1F4E79"/>
                <w:bdr w:val="nil"/>
                <w:lang w:val="en-GB" w:eastAsia="sk-SK"/>
              </w:rPr>
              <w:t>Section 1.4: Exercises and practice</w:t>
            </w:r>
          </w:p>
          <w:p w14:paraId="1807B3EA"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p>
          <w:p w14:paraId="7A8DD24C" w14:textId="77777777" w:rsidR="005B0FB7" w:rsidRPr="005B0FB7" w:rsidRDefault="005B0FB7" w:rsidP="005B0FB7">
            <w:pPr>
              <w:pBdr>
                <w:top w:val="nil"/>
                <w:left w:val="nil"/>
                <w:bottom w:val="nil"/>
                <w:right w:val="nil"/>
                <w:between w:val="nil"/>
                <w:bar w:val="nil"/>
              </w:pBdr>
              <w:ind w:left="360"/>
              <w:rPr>
                <w:rFonts w:ascii="Calibri" w:eastAsia="Calibri" w:hAnsi="Calibri" w:cs="Calibri"/>
                <w:b/>
                <w:bCs/>
                <w:sz w:val="24"/>
                <w:szCs w:val="24"/>
                <w:u w:color="000000"/>
                <w:bdr w:val="nil"/>
                <w:lang w:val="en-GB" w:eastAsia="sk-SK"/>
              </w:rPr>
            </w:pPr>
            <w:r w:rsidRPr="005B0FB7">
              <w:rPr>
                <w:rFonts w:ascii="Calibri" w:eastAsia="Calibri" w:hAnsi="Calibri" w:cs="Calibri"/>
                <w:b/>
                <w:bCs/>
                <w:sz w:val="24"/>
                <w:szCs w:val="24"/>
                <w:u w:color="000000"/>
                <w:bdr w:val="nil"/>
                <w:lang w:val="en-GB" w:eastAsia="sk-SK"/>
              </w:rPr>
              <w:t xml:space="preserve">Unit 2: </w:t>
            </w:r>
            <w:r w:rsidRPr="005B0FB7">
              <w:rPr>
                <w:rFonts w:ascii="Calibri" w:eastAsia="Calibri" w:hAnsi="Calibri" w:cs="Calibri"/>
                <w:b/>
                <w:bCs/>
                <w:sz w:val="24"/>
                <w:szCs w:val="24"/>
                <w:u w:color="1F4E79"/>
                <w:bdr w:val="nil"/>
                <w:lang w:val="en-GB" w:eastAsia="sk-SK"/>
              </w:rPr>
              <w:t>Analytical Thinking</w:t>
            </w:r>
          </w:p>
          <w:p w14:paraId="2DC9B9F4"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000000"/>
                <w:bdr w:val="nil"/>
                <w:lang w:val="en-GB" w:eastAsia="sk-SK"/>
              </w:rPr>
              <w:t>Section 2.1:</w:t>
            </w:r>
            <w:r w:rsidRPr="005B0FB7">
              <w:rPr>
                <w:rFonts w:ascii="Calibri" w:eastAsia="Calibri" w:hAnsi="Calibri" w:cs="Calibri"/>
                <w:sz w:val="24"/>
                <w:szCs w:val="24"/>
                <w:u w:color="1F4E79"/>
                <w:bdr w:val="nil"/>
                <w:lang w:val="en-GB" w:eastAsia="sk-SK"/>
              </w:rPr>
              <w:t xml:space="preserve"> The basics</w:t>
            </w:r>
          </w:p>
          <w:p w14:paraId="2EEF815C"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000000"/>
                <w:bdr w:val="nil"/>
                <w:lang w:val="en-GB" w:eastAsia="sk-SK"/>
              </w:rPr>
              <w:t>Section 2.2:</w:t>
            </w:r>
            <w:r w:rsidRPr="005B0FB7">
              <w:rPr>
                <w:rFonts w:ascii="Calibri" w:eastAsia="Calibri" w:hAnsi="Calibri" w:cs="Calibri"/>
                <w:sz w:val="24"/>
                <w:szCs w:val="24"/>
                <w:u w:color="1F4E79"/>
                <w:bdr w:val="nil"/>
                <w:lang w:val="en-GB" w:eastAsia="sk-SK"/>
              </w:rPr>
              <w:t xml:space="preserve"> The art of thinking</w:t>
            </w:r>
          </w:p>
          <w:p w14:paraId="35427758"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1F4E79"/>
                <w:bdr w:val="nil"/>
                <w:lang w:val="en-GB" w:eastAsia="sk-SK"/>
              </w:rPr>
              <w:t>Section 2.3: The trap called Belief systems</w:t>
            </w:r>
          </w:p>
          <w:p w14:paraId="51E94B67" w14:textId="0DB64B26"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1F4E79"/>
                <w:bdr w:val="nil"/>
                <w:lang w:val="en-GB" w:eastAsia="sk-SK"/>
              </w:rPr>
              <w:t xml:space="preserve">Section 2.4: </w:t>
            </w:r>
            <w:r w:rsidR="00A857F4">
              <w:rPr>
                <w:rFonts w:ascii="Calibri" w:eastAsia="Calibri" w:hAnsi="Calibri" w:cs="Calibri"/>
                <w:sz w:val="24"/>
                <w:szCs w:val="24"/>
                <w:u w:color="1F4E79"/>
                <w:bdr w:val="nil"/>
                <w:lang w:val="en-GB" w:eastAsia="sk-SK"/>
              </w:rPr>
              <w:t>Open-mindedness</w:t>
            </w:r>
            <w:r w:rsidRPr="005B0FB7">
              <w:rPr>
                <w:rFonts w:ascii="Calibri" w:eastAsia="Calibri" w:hAnsi="Calibri" w:cs="Calibri"/>
                <w:sz w:val="24"/>
                <w:szCs w:val="24"/>
                <w:u w:color="1F4E79"/>
                <w:bdr w:val="nil"/>
                <w:lang w:val="en-GB" w:eastAsia="sk-SK"/>
              </w:rPr>
              <w:t xml:space="preserve">, </w:t>
            </w:r>
            <w:r w:rsidR="00A857F4">
              <w:rPr>
                <w:rFonts w:ascii="Calibri" w:eastAsia="Calibri" w:hAnsi="Calibri" w:cs="Calibri"/>
                <w:sz w:val="24"/>
                <w:szCs w:val="24"/>
                <w:u w:color="1F4E79"/>
                <w:bdr w:val="nil"/>
                <w:lang w:val="en-GB" w:eastAsia="sk-SK"/>
              </w:rPr>
              <w:t>scepticism</w:t>
            </w:r>
            <w:r w:rsidRPr="005B0FB7">
              <w:rPr>
                <w:rFonts w:ascii="Calibri" w:eastAsia="Calibri" w:hAnsi="Calibri" w:cs="Calibri"/>
                <w:sz w:val="24"/>
                <w:szCs w:val="24"/>
                <w:u w:color="1F4E79"/>
                <w:bdr w:val="nil"/>
                <w:lang w:val="en-GB" w:eastAsia="sk-SK"/>
              </w:rPr>
              <w:t xml:space="preserve"> in critical thinking </w:t>
            </w:r>
          </w:p>
          <w:p w14:paraId="7DFE7F7D" w14:textId="7ADF68D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000000"/>
                <w:bdr w:val="nil"/>
                <w:lang w:val="en-GB" w:eastAsia="sk-SK"/>
              </w:rPr>
              <w:t>Section 2.5:</w:t>
            </w:r>
            <w:r w:rsidRPr="005B0FB7">
              <w:rPr>
                <w:rFonts w:ascii="Calibri" w:eastAsia="Calibri" w:hAnsi="Calibri" w:cs="Calibri"/>
                <w:sz w:val="24"/>
                <w:szCs w:val="24"/>
                <w:u w:color="1F4E79"/>
                <w:bdr w:val="nil"/>
                <w:lang w:val="en-GB" w:eastAsia="sk-SK"/>
              </w:rPr>
              <w:t xml:space="preserve"> Dispositions of </w:t>
            </w:r>
            <w:r w:rsidR="00A857F4">
              <w:rPr>
                <w:rFonts w:ascii="Calibri" w:eastAsia="Calibri" w:hAnsi="Calibri" w:cs="Calibri"/>
                <w:sz w:val="24"/>
                <w:szCs w:val="24"/>
                <w:u w:color="1F4E79"/>
                <w:bdr w:val="nil"/>
                <w:lang w:val="en-GB" w:eastAsia="sk-SK"/>
              </w:rPr>
              <w:t xml:space="preserve">a </w:t>
            </w:r>
            <w:r w:rsidRPr="005B0FB7">
              <w:rPr>
                <w:rFonts w:ascii="Calibri" w:eastAsia="Calibri" w:hAnsi="Calibri" w:cs="Calibri"/>
                <w:sz w:val="24"/>
                <w:szCs w:val="24"/>
                <w:u w:color="1F4E79"/>
                <w:bdr w:val="nil"/>
                <w:lang w:val="en-GB" w:eastAsia="sk-SK"/>
              </w:rPr>
              <w:t xml:space="preserve">critical thinker  </w:t>
            </w:r>
          </w:p>
          <w:p w14:paraId="276DCCC8"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000000"/>
                <w:bdr w:val="nil"/>
                <w:lang w:val="en-GB" w:eastAsia="sk-SK"/>
              </w:rPr>
              <w:t>Section 2.5:</w:t>
            </w:r>
            <w:r w:rsidRPr="005B0FB7">
              <w:rPr>
                <w:rFonts w:ascii="Calibri" w:eastAsia="Calibri" w:hAnsi="Calibri" w:cs="Calibri"/>
                <w:sz w:val="24"/>
                <w:szCs w:val="24"/>
                <w:u w:color="1F4E79"/>
                <w:bdr w:val="nil"/>
                <w:lang w:val="en-GB" w:eastAsia="sk-SK"/>
              </w:rPr>
              <w:t xml:space="preserve"> Final thought </w:t>
            </w:r>
          </w:p>
          <w:p w14:paraId="3A55DD90"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000000"/>
                <w:bdr w:val="nil"/>
                <w:lang w:val="en-GB" w:eastAsia="sk-SK"/>
              </w:rPr>
            </w:pPr>
          </w:p>
          <w:p w14:paraId="0B21AD0A" w14:textId="77777777" w:rsidR="005B0FB7" w:rsidRPr="005B0FB7" w:rsidRDefault="005B0FB7" w:rsidP="005B0FB7">
            <w:pPr>
              <w:pBdr>
                <w:top w:val="nil"/>
                <w:left w:val="nil"/>
                <w:bottom w:val="nil"/>
                <w:right w:val="nil"/>
                <w:between w:val="nil"/>
                <w:bar w:val="nil"/>
              </w:pBdr>
              <w:ind w:left="360"/>
              <w:rPr>
                <w:rFonts w:ascii="Calibri" w:eastAsia="Calibri" w:hAnsi="Calibri" w:cs="Calibri"/>
                <w:b/>
                <w:bCs/>
                <w:sz w:val="24"/>
                <w:szCs w:val="24"/>
                <w:u w:color="000000"/>
                <w:bdr w:val="nil"/>
                <w:lang w:val="en-GB" w:eastAsia="sk-SK"/>
              </w:rPr>
            </w:pPr>
            <w:r w:rsidRPr="005B0FB7">
              <w:rPr>
                <w:rFonts w:ascii="Calibri" w:eastAsia="Calibri" w:hAnsi="Calibri" w:cs="Calibri"/>
                <w:b/>
                <w:bCs/>
                <w:sz w:val="24"/>
                <w:szCs w:val="24"/>
                <w:u w:color="000000"/>
                <w:bdr w:val="nil"/>
                <w:lang w:val="en-GB" w:eastAsia="sk-SK"/>
              </w:rPr>
              <w:t xml:space="preserve">Unit 3: </w:t>
            </w:r>
            <w:r w:rsidRPr="005B0FB7">
              <w:rPr>
                <w:rFonts w:ascii="Calibri" w:eastAsia="Calibri" w:hAnsi="Calibri" w:cs="Calibri"/>
                <w:b/>
                <w:bCs/>
                <w:sz w:val="24"/>
                <w:szCs w:val="24"/>
                <w:u w:color="1F4E79"/>
                <w:bdr w:val="nil"/>
                <w:lang w:val="en-GB" w:eastAsia="sk-SK"/>
              </w:rPr>
              <w:t>Continuous Learning and Learning Strategies</w:t>
            </w:r>
          </w:p>
          <w:p w14:paraId="25F8164D" w14:textId="77777777" w:rsidR="005B0FB7" w:rsidRP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000000"/>
                <w:bdr w:val="nil"/>
                <w:lang w:val="en-GB" w:eastAsia="sk-SK"/>
              </w:rPr>
              <w:t>Section 3.1:</w:t>
            </w:r>
            <w:r w:rsidRPr="005B0FB7">
              <w:rPr>
                <w:rFonts w:ascii="Calibri" w:eastAsia="Calibri" w:hAnsi="Calibri" w:cs="Calibri"/>
                <w:sz w:val="24"/>
                <w:szCs w:val="24"/>
                <w:u w:color="1F4E79"/>
                <w:bdr w:val="nil"/>
                <w:lang w:val="en-GB" w:eastAsia="sk-SK"/>
              </w:rPr>
              <w:t xml:space="preserve"> Continuous learning fundamentals</w:t>
            </w:r>
          </w:p>
          <w:p w14:paraId="3013D546" w14:textId="77777777" w:rsidR="005B0FB7" w:rsidRDefault="005B0FB7" w:rsidP="005B0FB7">
            <w:pPr>
              <w:pBdr>
                <w:top w:val="nil"/>
                <w:left w:val="nil"/>
                <w:bottom w:val="nil"/>
                <w:right w:val="nil"/>
                <w:between w:val="nil"/>
                <w:bar w:val="nil"/>
              </w:pBdr>
              <w:ind w:left="360"/>
              <w:rPr>
                <w:rFonts w:ascii="Calibri" w:eastAsia="Calibri" w:hAnsi="Calibri" w:cs="Calibri"/>
                <w:sz w:val="24"/>
                <w:szCs w:val="24"/>
                <w:u w:color="1F4E79"/>
                <w:bdr w:val="nil"/>
                <w:lang w:val="en-GB" w:eastAsia="sk-SK"/>
              </w:rPr>
            </w:pPr>
            <w:r w:rsidRPr="005B0FB7">
              <w:rPr>
                <w:rFonts w:ascii="Calibri" w:eastAsia="Calibri" w:hAnsi="Calibri" w:cs="Calibri"/>
                <w:sz w:val="24"/>
                <w:szCs w:val="24"/>
                <w:u w:color="000000"/>
                <w:bdr w:val="nil"/>
                <w:lang w:val="en-GB" w:eastAsia="sk-SK"/>
              </w:rPr>
              <w:t>Section 3.2:</w:t>
            </w:r>
            <w:r w:rsidRPr="005B0FB7">
              <w:rPr>
                <w:rFonts w:ascii="Calibri" w:eastAsia="Calibri" w:hAnsi="Calibri" w:cs="Calibri"/>
                <w:sz w:val="24"/>
                <w:szCs w:val="24"/>
                <w:u w:color="1F4E79"/>
                <w:bdr w:val="nil"/>
                <w:lang w:val="en-GB" w:eastAsia="sk-SK"/>
              </w:rPr>
              <w:t xml:space="preserve"> Unlearning</w:t>
            </w:r>
          </w:p>
          <w:p w14:paraId="2863B421" w14:textId="3829A10A" w:rsidR="00D14ACD" w:rsidRDefault="005B0FB7" w:rsidP="005B0FB7">
            <w:pPr>
              <w:pBdr>
                <w:top w:val="nil"/>
                <w:left w:val="nil"/>
                <w:bottom w:val="nil"/>
                <w:right w:val="nil"/>
                <w:between w:val="nil"/>
                <w:bar w:val="nil"/>
              </w:pBdr>
              <w:ind w:left="360"/>
              <w:rPr>
                <w:rFonts w:asciiTheme="minorHAnsi" w:hAnsiTheme="minorHAnsi" w:cstheme="minorHAnsi"/>
                <w:sz w:val="24"/>
                <w:szCs w:val="24"/>
                <w:lang w:val="en-GB"/>
              </w:rPr>
            </w:pPr>
            <w:r w:rsidRPr="005B0FB7">
              <w:rPr>
                <w:rFonts w:ascii="Calibri" w:eastAsia="Calibri" w:hAnsi="Calibri" w:cs="Calibri"/>
                <w:sz w:val="24"/>
                <w:szCs w:val="24"/>
                <w:u w:color="000000"/>
                <w:bdr w:val="nil"/>
                <w:lang w:val="en-GB" w:eastAsia="sk-SK"/>
              </w:rPr>
              <w:t>Section 3.3:</w:t>
            </w:r>
            <w:r w:rsidRPr="005B0FB7">
              <w:rPr>
                <w:rFonts w:ascii="Calibri" w:eastAsia="Calibri" w:hAnsi="Calibri" w:cs="Calibri"/>
                <w:sz w:val="24"/>
                <w:szCs w:val="24"/>
                <w:u w:color="1F4E79"/>
                <w:bdr w:val="nil"/>
                <w:lang w:val="en-GB" w:eastAsia="sk-SK"/>
              </w:rPr>
              <w:t xml:space="preserve"> Learning strategies</w:t>
            </w:r>
          </w:p>
        </w:tc>
      </w:tr>
      <w:tr w:rsidR="00D14ACD" w14:paraId="0EA72E39" w14:textId="77777777" w:rsidTr="00E556B0">
        <w:trPr>
          <w:trHeight w:val="3550"/>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0766645" w14:textId="391DE612" w:rsidR="00D14ACD" w:rsidRDefault="004E7BA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c</w:t>
            </w:r>
            <w:r w:rsidR="00D14ACD">
              <w:rPr>
                <w:rFonts w:asciiTheme="minorHAnsi" w:hAnsiTheme="minorHAnsi" w:cstheme="minorHAnsi"/>
                <w:b/>
                <w:bCs/>
                <w:color w:val="FFFFFF" w:themeColor="background1"/>
                <w:sz w:val="24"/>
                <w:szCs w:val="24"/>
                <w:lang w:val="en-GB" w:eastAsia="en-GB"/>
              </w:rPr>
              <w:t>ontent</w:t>
            </w:r>
          </w:p>
        </w:tc>
        <w:tc>
          <w:tcPr>
            <w:tcW w:w="6631" w:type="dxa"/>
            <w:gridSpan w:val="2"/>
            <w:tcBorders>
              <w:top w:val="single" w:sz="4" w:space="0" w:color="auto"/>
              <w:left w:val="single" w:sz="4" w:space="0" w:color="auto"/>
              <w:bottom w:val="single" w:sz="4" w:space="0" w:color="auto"/>
              <w:right w:val="single" w:sz="4" w:space="0" w:color="auto"/>
            </w:tcBorders>
          </w:tcPr>
          <w:p w14:paraId="161F0E8A" w14:textId="0DAFEF1F" w:rsidR="00DE417B" w:rsidRPr="00DE417B" w:rsidRDefault="00302FDD" w:rsidP="00DE417B">
            <w:pPr>
              <w:pBdr>
                <w:top w:val="nil"/>
                <w:left w:val="nil"/>
                <w:bottom w:val="nil"/>
                <w:right w:val="nil"/>
                <w:between w:val="nil"/>
                <w:bar w:val="nil"/>
              </w:pBdr>
              <w:jc w:val="both"/>
              <w:rPr>
                <w:rFonts w:ascii="Calibri" w:eastAsia="Calibri" w:hAnsi="Calibri" w:cs="Calibri"/>
                <w:b/>
                <w:bCs/>
                <w:color w:val="000000"/>
                <w:sz w:val="24"/>
                <w:szCs w:val="24"/>
                <w:u w:color="000000"/>
                <w:bdr w:val="nil"/>
                <w:lang w:val="en-GB" w:eastAsia="sk-SK"/>
              </w:rPr>
            </w:pPr>
            <w:r w:rsidRPr="005B0FB7">
              <w:rPr>
                <w:rFonts w:ascii="Calibri" w:eastAsia="Calibri" w:hAnsi="Calibri" w:cs="Calibri"/>
                <w:b/>
                <w:bCs/>
                <w:sz w:val="24"/>
                <w:szCs w:val="24"/>
                <w:u w:color="1F4E79"/>
                <w:bdr w:val="nil"/>
                <w:lang w:val="en-GB" w:eastAsia="sk-SK"/>
              </w:rPr>
              <w:t xml:space="preserve">Key competences for the </w:t>
            </w:r>
            <w:r w:rsidRPr="00302FDD">
              <w:rPr>
                <w:rFonts w:ascii="Calibri" w:eastAsia="Calibri" w:hAnsi="Calibri" w:cs="Calibri"/>
                <w:b/>
                <w:bCs/>
                <w:sz w:val="24"/>
                <w:szCs w:val="24"/>
                <w:u w:color="1F4E79"/>
                <w:bdr w:val="nil"/>
                <w:lang w:val="en-GB" w:eastAsia="sk-SK"/>
              </w:rPr>
              <w:t>21</w:t>
            </w:r>
            <w:r w:rsidRPr="00302FDD">
              <w:rPr>
                <w:rFonts w:ascii="Calibri" w:eastAsia="Calibri" w:hAnsi="Calibri" w:cs="Calibri"/>
                <w:b/>
                <w:bCs/>
                <w:sz w:val="24"/>
                <w:szCs w:val="24"/>
                <w:u w:color="1F4E79"/>
                <w:bdr w:val="nil"/>
                <w:vertAlign w:val="superscript"/>
                <w:lang w:val="en-GB" w:eastAsia="sk-SK"/>
              </w:rPr>
              <w:t>st</w:t>
            </w:r>
            <w:r w:rsidRPr="00302FDD">
              <w:rPr>
                <w:rFonts w:ascii="Calibri" w:eastAsia="Calibri" w:hAnsi="Calibri" w:cs="Calibri"/>
                <w:b/>
                <w:bCs/>
                <w:sz w:val="24"/>
                <w:szCs w:val="24"/>
                <w:u w:color="1F4E79"/>
                <w:bdr w:val="nil"/>
                <w:lang w:val="en-GB" w:eastAsia="sk-SK"/>
              </w:rPr>
              <w:t>-century</w:t>
            </w:r>
            <w:r w:rsidRPr="005B0FB7">
              <w:rPr>
                <w:rFonts w:ascii="Calibri" w:eastAsia="Calibri" w:hAnsi="Calibri" w:cs="Calibri"/>
                <w:b/>
                <w:bCs/>
                <w:sz w:val="24"/>
                <w:szCs w:val="24"/>
                <w:u w:color="1F4E79"/>
                <w:bdr w:val="nil"/>
                <w:lang w:val="en-GB" w:eastAsia="sk-SK"/>
              </w:rPr>
              <w:t xml:space="preserve"> workplace</w:t>
            </w:r>
          </w:p>
          <w:p w14:paraId="42341232" w14:textId="77777777" w:rsidR="0083044F" w:rsidRDefault="0083044F" w:rsidP="00194C7E">
            <w:pPr>
              <w:jc w:val="both"/>
              <w:rPr>
                <w:rFonts w:ascii="Calibri" w:eastAsia="Calibri" w:hAnsi="Calibri" w:cs="Calibri"/>
                <w:color w:val="000000"/>
                <w:sz w:val="24"/>
                <w:szCs w:val="24"/>
                <w:u w:color="000000"/>
                <w:bdr w:val="nil"/>
                <w:lang w:val="en-GB" w:eastAsia="sk-SK"/>
              </w:rPr>
            </w:pPr>
          </w:p>
          <w:p w14:paraId="407D7117" w14:textId="26345F2D" w:rsidR="00DE417B" w:rsidRPr="00DE417B" w:rsidRDefault="00DE417B" w:rsidP="00194C7E">
            <w:pPr>
              <w:jc w:val="both"/>
              <w:rPr>
                <w:rFonts w:ascii="Calibri" w:eastAsia="Calibri" w:hAnsi="Calibri" w:cs="Calibri"/>
                <w:color w:val="000000"/>
                <w:sz w:val="24"/>
                <w:szCs w:val="24"/>
                <w:u w:color="000000"/>
                <w:bdr w:val="nil"/>
                <w:lang w:val="en-GB" w:eastAsia="sk-SK"/>
              </w:rPr>
            </w:pPr>
            <w:r w:rsidRPr="00DE417B">
              <w:rPr>
                <w:rFonts w:ascii="Calibri" w:eastAsia="Calibri" w:hAnsi="Calibri" w:cs="Calibri"/>
                <w:color w:val="000000"/>
                <w:sz w:val="24"/>
                <w:szCs w:val="24"/>
                <w:u w:color="000000"/>
                <w:bdr w:val="nil"/>
                <w:lang w:val="en-GB" w:eastAsia="sk-SK"/>
              </w:rPr>
              <w:t>We shall develop skills for life and work to be able to adapt the way we work when circumstances change, or we need to switch to a different task quickly. This is a self-management type of skill.</w:t>
            </w:r>
          </w:p>
          <w:p w14:paraId="222FC1E6" w14:textId="77777777" w:rsidR="00302FDD" w:rsidRDefault="00302FDD" w:rsidP="00194C7E">
            <w:pPr>
              <w:jc w:val="both"/>
              <w:rPr>
                <w:rFonts w:ascii="Calibri" w:eastAsia="Calibri" w:hAnsi="Calibri" w:cs="Calibri"/>
                <w:color w:val="000000"/>
                <w:sz w:val="24"/>
                <w:szCs w:val="24"/>
                <w:u w:color="000000"/>
                <w:bdr w:val="nil"/>
                <w:lang w:val="en-GB" w:eastAsia="sk-SK"/>
              </w:rPr>
            </w:pPr>
          </w:p>
          <w:p w14:paraId="15BBD37E" w14:textId="5CFB8AD0" w:rsidR="00302FDD" w:rsidRDefault="00302FDD" w:rsidP="00194C7E">
            <w:pPr>
              <w:jc w:val="both"/>
              <w:rPr>
                <w:rFonts w:ascii="Calibri" w:eastAsia="Calibri" w:hAnsi="Calibri" w:cs="Calibri"/>
                <w:color w:val="000000"/>
                <w:sz w:val="24"/>
                <w:szCs w:val="24"/>
                <w:u w:color="000000"/>
                <w:bdr w:val="nil"/>
                <w:lang w:val="en-GB" w:eastAsia="sk-SK"/>
              </w:rPr>
            </w:pPr>
            <w:r w:rsidRPr="005B0FB7">
              <w:rPr>
                <w:rFonts w:ascii="Calibri" w:eastAsia="Calibri" w:hAnsi="Calibri" w:cs="Calibri"/>
                <w:b/>
                <w:bCs/>
                <w:sz w:val="24"/>
                <w:szCs w:val="24"/>
                <w:u w:color="000000"/>
                <w:bdr w:val="nil"/>
                <w:lang w:val="en-GB" w:eastAsia="sk-SK"/>
              </w:rPr>
              <w:t xml:space="preserve">Unit 1: </w:t>
            </w:r>
            <w:r w:rsidRPr="005B0FB7">
              <w:rPr>
                <w:rFonts w:ascii="Calibri" w:eastAsia="Calibri" w:hAnsi="Calibri" w:cs="Calibri"/>
                <w:b/>
                <w:bCs/>
                <w:sz w:val="24"/>
                <w:szCs w:val="24"/>
                <w:u w:color="1F4E79"/>
                <w:bdr w:val="nil"/>
                <w:lang w:val="en-GB" w:eastAsia="sk-SK"/>
              </w:rPr>
              <w:t>Adaptability skills</w:t>
            </w:r>
          </w:p>
          <w:p w14:paraId="27685899" w14:textId="54D8E37E" w:rsidR="00DE417B" w:rsidRDefault="00DE417B" w:rsidP="00194C7E">
            <w:pPr>
              <w:jc w:val="both"/>
              <w:rPr>
                <w:rFonts w:ascii="Calibri" w:eastAsia="Calibri" w:hAnsi="Calibri" w:cs="Calibri"/>
                <w:color w:val="000000"/>
                <w:sz w:val="24"/>
                <w:szCs w:val="24"/>
                <w:u w:color="000000"/>
                <w:bdr w:val="nil"/>
                <w:lang w:val="en-GB" w:eastAsia="sk-SK"/>
              </w:rPr>
            </w:pPr>
            <w:r w:rsidRPr="00DE417B">
              <w:rPr>
                <w:rFonts w:ascii="Calibri" w:eastAsia="Calibri" w:hAnsi="Calibri" w:cs="Calibri"/>
                <w:color w:val="000000"/>
                <w:sz w:val="24"/>
                <w:szCs w:val="24"/>
                <w:u w:color="000000"/>
                <w:bdr w:val="nil"/>
                <w:lang w:val="en-GB" w:eastAsia="sk-SK"/>
              </w:rPr>
              <w:t>Unit 1 describes the definition and the meaning of adaptability and flexibility and how it works in the world of work. Learning from the future and focusing on the success of the graduates entering the world of work we will discover why it is important to be adaptable and flexible in the workplace and why to become more adaptable to create a better work life. Adaptability skills can grow through exercise and practice; thus, we identify some examples or good practices to explore how we could approach new opportunities.</w:t>
            </w:r>
          </w:p>
          <w:p w14:paraId="1F9C3E9A" w14:textId="77777777" w:rsidR="006D2971" w:rsidRPr="00DE417B" w:rsidRDefault="006D2971" w:rsidP="00194C7E">
            <w:pPr>
              <w:jc w:val="both"/>
              <w:rPr>
                <w:rFonts w:ascii="Calibri" w:eastAsia="Calibri" w:hAnsi="Calibri" w:cs="Calibri"/>
                <w:color w:val="000000"/>
                <w:sz w:val="24"/>
                <w:szCs w:val="24"/>
                <w:u w:color="000000"/>
                <w:bdr w:val="nil"/>
                <w:lang w:val="en-GB" w:eastAsia="sk-SK"/>
              </w:rPr>
            </w:pPr>
          </w:p>
          <w:p w14:paraId="691BA5DE" w14:textId="0C2C03C9" w:rsidR="00DE417B" w:rsidRPr="00DE417B" w:rsidRDefault="00DE417B" w:rsidP="00194C7E">
            <w:pPr>
              <w:jc w:val="both"/>
              <w:rPr>
                <w:rFonts w:ascii="Calibri" w:eastAsia="Calibri" w:hAnsi="Calibri" w:cs="Calibri"/>
                <w:color w:val="000000"/>
                <w:sz w:val="24"/>
                <w:szCs w:val="24"/>
                <w:u w:color="000000"/>
                <w:bdr w:val="nil"/>
                <w:lang w:eastAsia="sk-SK"/>
              </w:rPr>
            </w:pPr>
            <w:r w:rsidRPr="00DE417B">
              <w:rPr>
                <w:rFonts w:ascii="Calibri" w:eastAsia="Calibri" w:hAnsi="Calibri" w:cs="Calibri"/>
                <w:color w:val="000000"/>
                <w:sz w:val="24"/>
                <w:szCs w:val="24"/>
                <w:u w:color="000000"/>
                <w:bdr w:val="nil"/>
                <w:lang w:val="en-GB" w:eastAsia="sk-SK"/>
              </w:rPr>
              <w:t xml:space="preserve">Adaptability is the ability to be flexible and adjust to changing </w:t>
            </w:r>
            <w:r w:rsidRPr="00DE417B">
              <w:rPr>
                <w:rFonts w:ascii="Calibri" w:eastAsia="Calibri" w:hAnsi="Calibri" w:cs="Calibri"/>
                <w:color w:val="000000"/>
                <w:sz w:val="24"/>
                <w:szCs w:val="24"/>
                <w:u w:color="000000"/>
                <w:bdr w:val="nil"/>
                <w:lang w:val="en-GB" w:eastAsia="sk-SK"/>
              </w:rPr>
              <w:lastRenderedPageBreak/>
              <w:t xml:space="preserve">factors, conditions or environments. Being adaptable is </w:t>
            </w:r>
            <w:r w:rsidR="006D2971">
              <w:rPr>
                <w:rFonts w:ascii="Calibri" w:eastAsia="Calibri" w:hAnsi="Calibri" w:cs="Calibri"/>
                <w:color w:val="000000"/>
                <w:sz w:val="24"/>
                <w:szCs w:val="24"/>
                <w:u w:color="000000"/>
                <w:bdr w:val="nil"/>
                <w:lang w:val="en-GB" w:eastAsia="sk-SK"/>
              </w:rPr>
              <w:t xml:space="preserve">a </w:t>
            </w:r>
            <w:r w:rsidRPr="00DE417B">
              <w:rPr>
                <w:rFonts w:ascii="Calibri" w:eastAsia="Calibri" w:hAnsi="Calibri" w:cs="Calibri"/>
                <w:color w:val="000000"/>
                <w:sz w:val="24"/>
                <w:szCs w:val="24"/>
                <w:u w:color="000000"/>
                <w:bdr w:val="nil"/>
                <w:lang w:val="en-GB" w:eastAsia="sk-SK"/>
              </w:rPr>
              <w:t xml:space="preserve">highly valued skill in </w:t>
            </w:r>
            <w:r w:rsidR="006D2971">
              <w:rPr>
                <w:rFonts w:ascii="Calibri" w:eastAsia="Calibri" w:hAnsi="Calibri" w:cs="Calibri"/>
                <w:color w:val="000000"/>
                <w:sz w:val="24"/>
                <w:szCs w:val="24"/>
                <w:u w:color="000000"/>
                <w:bdr w:val="nil"/>
                <w:lang w:val="en-GB" w:eastAsia="sk-SK"/>
              </w:rPr>
              <w:t xml:space="preserve">the </w:t>
            </w:r>
            <w:r w:rsidRPr="00DE417B">
              <w:rPr>
                <w:rFonts w:ascii="Calibri" w:eastAsia="Calibri" w:hAnsi="Calibri" w:cs="Calibri"/>
                <w:color w:val="000000"/>
                <w:sz w:val="24"/>
                <w:szCs w:val="24"/>
                <w:u w:color="000000"/>
                <w:bdr w:val="nil"/>
                <w:lang w:val="en-GB" w:eastAsia="sk-SK"/>
              </w:rPr>
              <w:t xml:space="preserve">workplace. Look at insights and thoughts on adaptability and the future of work by leaders from around the world in a </w:t>
            </w:r>
            <w:hyperlink r:id="rId7" w:history="1">
              <w:r w:rsidRPr="00DE417B">
                <w:rPr>
                  <w:rFonts w:ascii="Calibri" w:eastAsia="Calibri" w:hAnsi="Calibri" w:cs="Calibri"/>
                  <w:color w:val="000000"/>
                  <w:sz w:val="24"/>
                  <w:szCs w:val="24"/>
                  <w:u w:val="single" w:color="000000"/>
                  <w:bdr w:val="nil"/>
                  <w:lang w:val="en-GB" w:eastAsia="sk-SK"/>
                </w:rPr>
                <w:t>mini-documentary film</w:t>
              </w:r>
            </w:hyperlink>
            <w:r w:rsidRPr="00DE417B">
              <w:rPr>
                <w:rFonts w:ascii="Calibri" w:eastAsia="Calibri" w:hAnsi="Calibri" w:cs="Calibri"/>
                <w:color w:val="000000"/>
                <w:sz w:val="24"/>
                <w:szCs w:val="24"/>
                <w:u w:color="000000"/>
                <w:bdr w:val="nil"/>
                <w:lang w:val="en-GB" w:eastAsia="sk-SK"/>
              </w:rPr>
              <w:t xml:space="preserve">. </w:t>
            </w:r>
            <w:r w:rsidRPr="00DE417B">
              <w:rPr>
                <w:rFonts w:ascii="Calibri" w:eastAsia="Calibri" w:hAnsi="Calibri" w:cs="Calibri"/>
                <w:color w:val="000000"/>
                <w:sz w:val="24"/>
                <w:szCs w:val="24"/>
                <w:u w:color="000000"/>
                <w:bdr w:val="nil"/>
                <w:lang w:eastAsia="sk-SK"/>
              </w:rPr>
              <w:t xml:space="preserve">Some people may find adaptation easy while others might find it more difficult. If you would like to develop this skill within yourself, consider </w:t>
            </w:r>
            <w:r w:rsidR="006D2971">
              <w:rPr>
                <w:rFonts w:ascii="Calibri" w:eastAsia="Calibri" w:hAnsi="Calibri" w:cs="Calibri"/>
                <w:color w:val="000000"/>
                <w:sz w:val="24"/>
                <w:szCs w:val="24"/>
                <w:u w:color="000000"/>
                <w:bdr w:val="nil"/>
                <w:lang w:eastAsia="sk-SK"/>
              </w:rPr>
              <w:t>building</w:t>
            </w:r>
            <w:r w:rsidRPr="00DE417B">
              <w:rPr>
                <w:rFonts w:ascii="Calibri" w:eastAsia="Calibri" w:hAnsi="Calibri" w:cs="Calibri"/>
                <w:color w:val="000000"/>
                <w:sz w:val="24"/>
                <w:szCs w:val="24"/>
                <w:u w:color="000000"/>
                <w:bdr w:val="nil"/>
                <w:lang w:eastAsia="sk-SK"/>
              </w:rPr>
              <w:t xml:space="preserve"> up your self-confidence, </w:t>
            </w:r>
            <w:r w:rsidR="006D2971">
              <w:rPr>
                <w:rFonts w:ascii="Calibri" w:eastAsia="Calibri" w:hAnsi="Calibri" w:cs="Calibri"/>
                <w:color w:val="000000"/>
                <w:sz w:val="24"/>
                <w:szCs w:val="24"/>
                <w:u w:color="000000"/>
                <w:bdr w:val="nil"/>
                <w:lang w:eastAsia="sk-SK"/>
              </w:rPr>
              <w:t>seeing</w:t>
            </w:r>
            <w:r w:rsidRPr="00DE417B">
              <w:rPr>
                <w:rFonts w:ascii="Calibri" w:eastAsia="Calibri" w:hAnsi="Calibri" w:cs="Calibri"/>
                <w:color w:val="000000"/>
                <w:sz w:val="24"/>
                <w:szCs w:val="24"/>
                <w:u w:color="000000"/>
                <w:bdr w:val="nil"/>
                <w:lang w:eastAsia="sk-SK"/>
              </w:rPr>
              <w:t xml:space="preserve"> a different perspective,</w:t>
            </w:r>
            <w:r w:rsidRPr="00DE417B">
              <w:rPr>
                <w:rFonts w:ascii="Calibri" w:eastAsia="Calibri" w:hAnsi="Calibri" w:cs="Calibri"/>
                <w:color w:val="000000"/>
                <w:sz w:val="24"/>
                <w:szCs w:val="24"/>
                <w:u w:color="000000"/>
                <w:bdr w:val="nil"/>
                <w:lang w:val="sk-SK" w:eastAsia="sk-SK"/>
              </w:rPr>
              <w:t xml:space="preserve"> </w:t>
            </w:r>
            <w:r w:rsidR="006D2971">
              <w:rPr>
                <w:rFonts w:ascii="Calibri" w:eastAsia="Calibri" w:hAnsi="Calibri" w:cs="Calibri"/>
                <w:color w:val="000000"/>
                <w:sz w:val="24"/>
                <w:szCs w:val="24"/>
                <w:u w:color="000000"/>
                <w:bdr w:val="nil"/>
                <w:lang w:val="sk-SK" w:eastAsia="sk-SK"/>
              </w:rPr>
              <w:t xml:space="preserve">and </w:t>
            </w:r>
            <w:r w:rsidRPr="00DE417B">
              <w:rPr>
                <w:rFonts w:ascii="Calibri" w:eastAsia="Calibri" w:hAnsi="Calibri" w:cs="Calibri"/>
                <w:color w:val="000000"/>
                <w:sz w:val="24"/>
                <w:szCs w:val="24"/>
                <w:u w:color="000000"/>
                <w:bdr w:val="nil"/>
                <w:lang w:eastAsia="sk-SK"/>
              </w:rPr>
              <w:t>recognize that failure happens.</w:t>
            </w:r>
          </w:p>
          <w:p w14:paraId="2170FE5A" w14:textId="77777777" w:rsidR="006D2971" w:rsidRDefault="006D2971" w:rsidP="00194C7E">
            <w:pPr>
              <w:jc w:val="both"/>
              <w:rPr>
                <w:rFonts w:ascii="Calibri" w:eastAsia="Calibri" w:hAnsi="Calibri" w:cs="Calibri"/>
                <w:color w:val="000000"/>
                <w:sz w:val="24"/>
                <w:szCs w:val="24"/>
                <w:u w:color="000000"/>
                <w:bdr w:val="nil"/>
                <w:lang w:val="en-GB" w:eastAsia="sk-SK"/>
              </w:rPr>
            </w:pPr>
          </w:p>
          <w:p w14:paraId="64B73001" w14:textId="33F959BD" w:rsidR="00DE417B" w:rsidRPr="00DE417B" w:rsidRDefault="00DE417B" w:rsidP="00194C7E">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color w:val="000000"/>
                <w:sz w:val="24"/>
                <w:szCs w:val="24"/>
                <w:u w:color="000000"/>
                <w:bdr w:val="nil"/>
                <w:lang w:val="en-GB" w:eastAsia="sk-SK"/>
              </w:rPr>
              <w:t xml:space="preserve">Adaptability and flexibility are two very similar terms that differ slightly. You have to be flexible to be adaptable, but if you are flexible that doesn´t necessarily mean you are adaptable. In other words, flexibility is a component of being adaptable. Being flexible in life means that you can change your plans and adapt to new situations easily. Workplace adaptability is the ability to respond effectively to different scenarios and challenges within the workplace. </w:t>
            </w:r>
            <w:r w:rsidRPr="00DE417B">
              <w:rPr>
                <w:rFonts w:ascii="Calibri" w:eastAsia="Calibri" w:hAnsi="Calibri" w:cs="Calibri"/>
                <w:color w:val="000000"/>
                <w:sz w:val="24"/>
                <w:szCs w:val="24"/>
                <w:u w:color="000000"/>
                <w:bdr w:val="nil"/>
                <w:lang w:eastAsia="sk-SK"/>
              </w:rPr>
              <w:t xml:space="preserve">Becoming adaptable at work helps you respond to new situations, new roles, new projects, and new clients. Learning to become more adaptable at work takes time and focus, it is more </w:t>
            </w:r>
            <w:r w:rsidRPr="00DE417B">
              <w:rPr>
                <w:rFonts w:ascii="Calibri" w:eastAsia="Calibri" w:hAnsi="Calibri" w:cs="Calibri"/>
                <w:color w:val="000000"/>
                <w:sz w:val="24"/>
                <w:szCs w:val="24"/>
                <w:u w:color="000000"/>
                <w:bdr w:val="nil"/>
                <w:lang w:val="en-GB" w:eastAsia="sk-SK"/>
              </w:rPr>
              <w:t xml:space="preserve">about the journey than the end result. Learning soft skills like adaptability may not come with </w:t>
            </w:r>
            <w:r w:rsidR="00777879">
              <w:rPr>
                <w:rFonts w:ascii="Calibri" w:eastAsia="Calibri" w:hAnsi="Calibri" w:cs="Calibri"/>
                <w:color w:val="000000"/>
                <w:sz w:val="24"/>
                <w:szCs w:val="24"/>
                <w:u w:color="000000"/>
                <w:bdr w:val="nil"/>
                <w:lang w:val="en-GB" w:eastAsia="sk-SK"/>
              </w:rPr>
              <w:t>an</w:t>
            </w:r>
            <w:r w:rsidRPr="00DE417B">
              <w:rPr>
                <w:rFonts w:ascii="Calibri" w:eastAsia="Calibri" w:hAnsi="Calibri" w:cs="Calibri"/>
                <w:color w:val="000000"/>
                <w:sz w:val="24"/>
                <w:szCs w:val="24"/>
                <w:u w:color="000000"/>
                <w:bdr w:val="nil"/>
                <w:lang w:val="en-GB" w:eastAsia="sk-SK"/>
              </w:rPr>
              <w:t xml:space="preserve"> official certification or be as measurable as hard skills, but they can do just as much, if not more, for your success if you are </w:t>
            </w:r>
            <w:r w:rsidR="002E5495">
              <w:rPr>
                <w:rFonts w:ascii="Calibri" w:eastAsia="Calibri" w:hAnsi="Calibri" w:cs="Calibri"/>
                <w:color w:val="000000"/>
                <w:sz w:val="24"/>
                <w:szCs w:val="24"/>
                <w:u w:color="000000"/>
                <w:bdr w:val="nil"/>
                <w:lang w:val="en-GB" w:eastAsia="sk-SK"/>
              </w:rPr>
              <w:t xml:space="preserve">a </w:t>
            </w:r>
            <w:r w:rsidRPr="00DE417B">
              <w:rPr>
                <w:rFonts w:ascii="Calibri" w:eastAsia="Calibri" w:hAnsi="Calibri" w:cs="Calibri"/>
                <w:color w:val="000000"/>
                <w:sz w:val="24"/>
                <w:szCs w:val="24"/>
                <w:u w:color="000000"/>
                <w:bdr w:val="nil"/>
                <w:lang w:val="en-GB" w:eastAsia="sk-SK"/>
              </w:rPr>
              <w:t>leader or team member.</w:t>
            </w:r>
          </w:p>
          <w:p w14:paraId="0619A5FB" w14:textId="77777777" w:rsidR="006D2971" w:rsidRDefault="006D2971" w:rsidP="00194C7E">
            <w:pPr>
              <w:jc w:val="both"/>
              <w:rPr>
                <w:rFonts w:ascii="Calibri" w:eastAsia="Calibri" w:hAnsi="Calibri" w:cs="Calibri"/>
                <w:color w:val="000000"/>
                <w:sz w:val="24"/>
                <w:szCs w:val="24"/>
                <w:u w:color="000000"/>
                <w:bdr w:val="nil"/>
                <w:lang w:val="en-GB" w:eastAsia="sk-SK"/>
              </w:rPr>
            </w:pPr>
          </w:p>
          <w:p w14:paraId="4A40BBF3" w14:textId="77777777" w:rsidR="00194C7E" w:rsidRDefault="00DE417B" w:rsidP="00194C7E">
            <w:pPr>
              <w:jc w:val="both"/>
              <w:rPr>
                <w:rFonts w:ascii="Calibri" w:eastAsia="Calibri" w:hAnsi="Calibri" w:cs="Calibri"/>
                <w:color w:val="000000"/>
                <w:sz w:val="24"/>
                <w:szCs w:val="24"/>
                <w:u w:color="000000"/>
                <w:bdr w:val="nil"/>
                <w:lang w:eastAsia="sk-SK"/>
              </w:rPr>
            </w:pPr>
            <w:r w:rsidRPr="00DE417B">
              <w:rPr>
                <w:rFonts w:ascii="Calibri" w:eastAsia="Calibri" w:hAnsi="Calibri" w:cs="Calibri"/>
                <w:color w:val="000000"/>
                <w:sz w:val="24"/>
                <w:szCs w:val="24"/>
                <w:u w:color="000000"/>
                <w:bdr w:val="nil"/>
                <w:lang w:val="en-GB" w:eastAsia="sk-SK"/>
              </w:rPr>
              <w:t xml:space="preserve">Adaptable people develop targeted skill sets, processes, and frameworks that allow them to quickly and efficiently deal with different situations as they arise. Becoming adaptable at work helps you respond to new situations, new roles, new projects, and new clients. As you develop this skill set, you'll be able to face any change that comes your way. </w:t>
            </w:r>
            <w:r w:rsidRPr="00DE417B">
              <w:rPr>
                <w:rFonts w:ascii="Calibri" w:eastAsia="Calibri" w:hAnsi="Calibri" w:cs="Calibri"/>
                <w:color w:val="000000"/>
                <w:sz w:val="24"/>
                <w:szCs w:val="24"/>
                <w:u w:color="000000"/>
                <w:bdr w:val="nil"/>
                <w:lang w:eastAsia="sk-SK"/>
              </w:rPr>
              <w:t>The Center for Creative Leadership breaks adaptability skills into 3 categories:</w:t>
            </w:r>
          </w:p>
          <w:p w14:paraId="370F1D79" w14:textId="77777777" w:rsidR="00194C7E" w:rsidRDefault="002E5495" w:rsidP="00194C7E">
            <w:pPr>
              <w:pStyle w:val="ListParagraph"/>
              <w:numPr>
                <w:ilvl w:val="0"/>
                <w:numId w:val="19"/>
              </w:numPr>
              <w:jc w:val="both"/>
              <w:rPr>
                <w:rFonts w:ascii="Calibri" w:eastAsia="Calibri" w:hAnsi="Calibri" w:cs="Calibri"/>
                <w:color w:val="000000"/>
                <w:sz w:val="24"/>
                <w:szCs w:val="24"/>
                <w:u w:color="000000"/>
                <w:bdr w:val="nil"/>
                <w:lang w:eastAsia="sk-SK"/>
              </w:rPr>
            </w:pPr>
            <w:r w:rsidRPr="00194C7E">
              <w:rPr>
                <w:rFonts w:ascii="Calibri" w:eastAsia="Calibri" w:hAnsi="Calibri" w:cs="Calibri"/>
                <w:color w:val="000000"/>
                <w:sz w:val="24"/>
                <w:szCs w:val="24"/>
                <w:u w:color="000000"/>
                <w:bdr w:val="nil"/>
                <w:lang w:eastAsia="sk-SK"/>
              </w:rPr>
              <w:t>c</w:t>
            </w:r>
            <w:r w:rsidR="00DE417B" w:rsidRPr="00194C7E">
              <w:rPr>
                <w:rFonts w:ascii="Calibri" w:eastAsia="Calibri" w:hAnsi="Calibri" w:cs="Calibri"/>
                <w:color w:val="000000"/>
                <w:sz w:val="24"/>
                <w:szCs w:val="24"/>
                <w:u w:color="000000"/>
                <w:bdr w:val="nil"/>
                <w:lang w:eastAsia="sk-SK"/>
              </w:rPr>
              <w:t xml:space="preserve">ognitive adaptability, </w:t>
            </w:r>
          </w:p>
          <w:p w14:paraId="005DD25E" w14:textId="77777777" w:rsidR="00194C7E" w:rsidRDefault="00DE417B" w:rsidP="00194C7E">
            <w:pPr>
              <w:pStyle w:val="ListParagraph"/>
              <w:numPr>
                <w:ilvl w:val="0"/>
                <w:numId w:val="19"/>
              </w:numPr>
              <w:jc w:val="both"/>
              <w:rPr>
                <w:rFonts w:ascii="Calibri" w:eastAsia="Calibri" w:hAnsi="Calibri" w:cs="Calibri"/>
                <w:color w:val="000000"/>
                <w:sz w:val="24"/>
                <w:szCs w:val="24"/>
                <w:u w:color="000000"/>
                <w:bdr w:val="nil"/>
                <w:lang w:eastAsia="sk-SK"/>
              </w:rPr>
            </w:pPr>
            <w:r w:rsidRPr="00194C7E">
              <w:rPr>
                <w:rFonts w:ascii="Calibri" w:eastAsia="Calibri" w:hAnsi="Calibri" w:cs="Calibri"/>
                <w:color w:val="000000"/>
                <w:sz w:val="24"/>
                <w:szCs w:val="24"/>
                <w:u w:color="000000"/>
                <w:bdr w:val="nil"/>
                <w:lang w:eastAsia="sk-SK"/>
              </w:rPr>
              <w:t>emotional adaptability</w:t>
            </w:r>
            <w:r w:rsidR="00194C7E">
              <w:rPr>
                <w:rFonts w:ascii="Calibri" w:eastAsia="Calibri" w:hAnsi="Calibri" w:cs="Calibri"/>
                <w:color w:val="000000"/>
                <w:sz w:val="24"/>
                <w:szCs w:val="24"/>
                <w:u w:color="000000"/>
                <w:bdr w:val="nil"/>
                <w:lang w:eastAsia="sk-SK"/>
              </w:rPr>
              <w:t>,</w:t>
            </w:r>
            <w:r w:rsidRPr="00194C7E">
              <w:rPr>
                <w:rFonts w:ascii="Calibri" w:eastAsia="Calibri" w:hAnsi="Calibri" w:cs="Calibri"/>
                <w:color w:val="000000"/>
                <w:sz w:val="24"/>
                <w:szCs w:val="24"/>
                <w:u w:color="000000"/>
                <w:bdr w:val="nil"/>
                <w:lang w:eastAsia="sk-SK"/>
              </w:rPr>
              <w:t xml:space="preserve"> and </w:t>
            </w:r>
          </w:p>
          <w:p w14:paraId="62B987F4" w14:textId="1154E18F" w:rsidR="00DE417B" w:rsidRPr="00194C7E" w:rsidRDefault="00DE417B" w:rsidP="00194C7E">
            <w:pPr>
              <w:pStyle w:val="ListParagraph"/>
              <w:numPr>
                <w:ilvl w:val="0"/>
                <w:numId w:val="19"/>
              </w:numPr>
              <w:jc w:val="both"/>
              <w:rPr>
                <w:rFonts w:ascii="Calibri" w:eastAsia="Calibri" w:hAnsi="Calibri" w:cs="Calibri"/>
                <w:color w:val="000000"/>
                <w:sz w:val="24"/>
                <w:szCs w:val="24"/>
                <w:u w:color="000000"/>
                <w:bdr w:val="nil"/>
                <w:lang w:eastAsia="sk-SK"/>
              </w:rPr>
            </w:pPr>
            <w:r w:rsidRPr="00194C7E">
              <w:rPr>
                <w:rFonts w:ascii="Calibri" w:eastAsia="Calibri" w:hAnsi="Calibri" w:cs="Calibri"/>
                <w:color w:val="000000"/>
                <w:sz w:val="24"/>
                <w:szCs w:val="24"/>
                <w:u w:color="000000"/>
                <w:bdr w:val="nil"/>
                <w:lang w:eastAsia="sk-SK"/>
              </w:rPr>
              <w:t xml:space="preserve">personality adaptability. </w:t>
            </w:r>
          </w:p>
          <w:p w14:paraId="26C91110" w14:textId="77777777" w:rsidR="00194C7E" w:rsidRDefault="00194C7E" w:rsidP="00BF0B75">
            <w:pPr>
              <w:jc w:val="both"/>
              <w:rPr>
                <w:rFonts w:ascii="Calibri" w:eastAsia="Calibri" w:hAnsi="Calibri" w:cs="Calibri"/>
                <w:color w:val="000000"/>
                <w:sz w:val="24"/>
                <w:szCs w:val="24"/>
                <w:u w:color="000000"/>
                <w:bdr w:val="nil"/>
                <w:lang w:eastAsia="sk-SK"/>
              </w:rPr>
            </w:pPr>
          </w:p>
          <w:p w14:paraId="02A18392" w14:textId="36BD5CA0" w:rsidR="00DE417B" w:rsidRPr="00DE417B" w:rsidRDefault="00DE417B" w:rsidP="00BF0B75">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color w:val="000000"/>
                <w:sz w:val="24"/>
                <w:szCs w:val="24"/>
                <w:u w:color="000000"/>
                <w:bdr w:val="nil"/>
                <w:lang w:eastAsia="sk-SK"/>
              </w:rPr>
              <w:t xml:space="preserve">Workplace flexibility is the ability to evaluate occurrences and adjust to the roles and tasks </w:t>
            </w:r>
            <w:r w:rsidR="00194C7E">
              <w:rPr>
                <w:rFonts w:ascii="Calibri" w:eastAsia="Calibri" w:hAnsi="Calibri" w:cs="Calibri"/>
                <w:color w:val="000000"/>
                <w:sz w:val="24"/>
                <w:szCs w:val="24"/>
                <w:u w:color="000000"/>
                <w:bdr w:val="nil"/>
                <w:lang w:eastAsia="sk-SK"/>
              </w:rPr>
              <w:t>of</w:t>
            </w:r>
            <w:r w:rsidRPr="00DE417B">
              <w:rPr>
                <w:rFonts w:ascii="Calibri" w:eastAsia="Calibri" w:hAnsi="Calibri" w:cs="Calibri"/>
                <w:color w:val="000000"/>
                <w:sz w:val="24"/>
                <w:szCs w:val="24"/>
                <w:u w:color="000000"/>
                <w:bdr w:val="nil"/>
                <w:lang w:eastAsia="sk-SK"/>
              </w:rPr>
              <w:t xml:space="preserve"> the job being offered. Workplace </w:t>
            </w:r>
            <w:r w:rsidRPr="00DE417B">
              <w:rPr>
                <w:rFonts w:ascii="Calibri" w:eastAsia="Calibri" w:hAnsi="Calibri" w:cs="Calibri"/>
                <w:color w:val="000000"/>
                <w:sz w:val="24"/>
                <w:szCs w:val="24"/>
                <w:u w:color="000000"/>
                <w:bdr w:val="nil"/>
                <w:lang w:eastAsia="sk-SK"/>
              </w:rPr>
              <w:lastRenderedPageBreak/>
              <w:t xml:space="preserve">flexibility is a working arrangement whereby </w:t>
            </w:r>
            <w:r w:rsidR="00EC7209">
              <w:rPr>
                <w:rFonts w:ascii="Calibri" w:eastAsia="Calibri" w:hAnsi="Calibri" w:cs="Calibri"/>
                <w:color w:val="000000"/>
                <w:sz w:val="24"/>
                <w:szCs w:val="24"/>
                <w:u w:color="000000"/>
                <w:bdr w:val="nil"/>
                <w:lang w:eastAsia="sk-SK"/>
              </w:rPr>
              <w:t>an employee has flexibility regarding</w:t>
            </w:r>
            <w:r w:rsidRPr="00DE417B">
              <w:rPr>
                <w:rFonts w:ascii="Calibri" w:eastAsia="Calibri" w:hAnsi="Calibri" w:cs="Calibri"/>
                <w:color w:val="000000"/>
                <w:sz w:val="24"/>
                <w:szCs w:val="24"/>
                <w:u w:color="000000"/>
                <w:bdr w:val="nil"/>
                <w:lang w:eastAsia="sk-SK"/>
              </w:rPr>
              <w:t xml:space="preserve"> where he/she wants to work, the time he/she will work, and how he/she will work. </w:t>
            </w:r>
            <w:r w:rsidRPr="00DE417B">
              <w:rPr>
                <w:rFonts w:ascii="Calibri" w:eastAsia="Calibri" w:hAnsi="Calibri" w:cs="Calibri"/>
                <w:color w:val="000000"/>
                <w:sz w:val="24"/>
                <w:szCs w:val="24"/>
                <w:u w:color="000000"/>
                <w:bdr w:val="nil"/>
                <w:lang w:val="en-GB" w:eastAsia="sk-SK"/>
              </w:rPr>
              <w:t xml:space="preserve">Examples which benefit both E-E </w:t>
            </w:r>
            <w:r w:rsidR="00EC7209">
              <w:rPr>
                <w:rFonts w:ascii="Calibri" w:eastAsia="Calibri" w:hAnsi="Calibri" w:cs="Calibri"/>
                <w:color w:val="000000"/>
                <w:sz w:val="24"/>
                <w:szCs w:val="24"/>
                <w:u w:color="000000"/>
                <w:bdr w:val="nil"/>
                <w:lang w:val="en-GB" w:eastAsia="sk-SK"/>
              </w:rPr>
              <w:t>are</w:t>
            </w:r>
            <w:r w:rsidRPr="00DE417B">
              <w:rPr>
                <w:rFonts w:ascii="Calibri" w:eastAsia="Calibri" w:hAnsi="Calibri" w:cs="Calibri"/>
                <w:color w:val="000000"/>
                <w:sz w:val="24"/>
                <w:szCs w:val="24"/>
                <w:u w:color="000000"/>
                <w:bdr w:val="nil"/>
                <w:lang w:val="en-GB" w:eastAsia="sk-SK"/>
              </w:rPr>
              <w:t xml:space="preserve"> work-life balance, boosted productivity </w:t>
            </w:r>
            <w:r w:rsidR="00105CEC">
              <w:rPr>
                <w:rFonts w:ascii="Calibri" w:eastAsia="Calibri" w:hAnsi="Calibri" w:cs="Calibri"/>
                <w:color w:val="000000"/>
                <w:sz w:val="24"/>
                <w:szCs w:val="24"/>
                <w:u w:color="000000"/>
                <w:bdr w:val="nil"/>
                <w:lang w:val="en-GB" w:eastAsia="sk-SK"/>
              </w:rPr>
              <w:t>and</w:t>
            </w:r>
            <w:r w:rsidRPr="00DE417B">
              <w:rPr>
                <w:rFonts w:ascii="Calibri" w:eastAsia="Calibri" w:hAnsi="Calibri" w:cs="Calibri"/>
                <w:color w:val="000000"/>
                <w:sz w:val="24"/>
                <w:szCs w:val="24"/>
                <w:u w:color="000000"/>
                <w:bdr w:val="nil"/>
                <w:lang w:val="en-GB" w:eastAsia="sk-SK"/>
              </w:rPr>
              <w:t xml:space="preserve"> </w:t>
            </w:r>
            <w:r w:rsidR="00EC7209">
              <w:rPr>
                <w:rFonts w:ascii="Calibri" w:eastAsia="Calibri" w:hAnsi="Calibri" w:cs="Calibri"/>
                <w:color w:val="000000"/>
                <w:sz w:val="24"/>
                <w:szCs w:val="24"/>
                <w:u w:color="000000"/>
                <w:bdr w:val="nil"/>
                <w:lang w:val="en-GB" w:eastAsia="sk-SK"/>
              </w:rPr>
              <w:t>being</w:t>
            </w:r>
            <w:r w:rsidRPr="00DE417B">
              <w:rPr>
                <w:rFonts w:ascii="Calibri" w:eastAsia="Calibri" w:hAnsi="Calibri" w:cs="Calibri"/>
                <w:color w:val="000000"/>
                <w:sz w:val="24"/>
                <w:szCs w:val="24"/>
                <w:u w:color="000000"/>
                <w:bdr w:val="nil"/>
                <w:lang w:val="en-GB" w:eastAsia="sk-SK"/>
              </w:rPr>
              <w:t xml:space="preserve"> more</w:t>
            </w:r>
            <w:r w:rsidRPr="00DE417B">
              <w:rPr>
                <w:rFonts w:ascii="Calibri" w:eastAsia="Calibri" w:hAnsi="Calibri" w:cs="Calibri"/>
                <w:color w:val="000000"/>
                <w:sz w:val="24"/>
                <w:szCs w:val="24"/>
                <w:u w:color="000000"/>
                <w:bdr w:val="nil"/>
                <w:lang w:val="sk-SK" w:eastAsia="sk-SK"/>
              </w:rPr>
              <w:t xml:space="preserve"> </w:t>
            </w:r>
            <w:r w:rsidRPr="00DE417B">
              <w:rPr>
                <w:rFonts w:ascii="Calibri" w:eastAsia="Calibri" w:hAnsi="Calibri" w:cs="Calibri"/>
                <w:color w:val="000000"/>
                <w:sz w:val="24"/>
                <w:szCs w:val="24"/>
                <w:u w:color="000000"/>
                <w:bdr w:val="nil"/>
                <w:lang w:val="en-GB" w:eastAsia="sk-SK"/>
              </w:rPr>
              <w:t xml:space="preserve">responsive to change. </w:t>
            </w:r>
            <w:r w:rsidRPr="00DE417B">
              <w:rPr>
                <w:rFonts w:ascii="Calibri" w:eastAsia="Calibri" w:hAnsi="Calibri" w:cs="Calibri"/>
                <w:color w:val="000000"/>
                <w:sz w:val="24"/>
                <w:szCs w:val="24"/>
                <w:u w:color="000000"/>
                <w:bdr w:val="nil"/>
                <w:lang w:eastAsia="sk-SK"/>
              </w:rPr>
              <w:t xml:space="preserve">Managers and leaders </w:t>
            </w:r>
            <w:r w:rsidR="00345744">
              <w:rPr>
                <w:rFonts w:ascii="Calibri" w:eastAsia="Calibri" w:hAnsi="Calibri" w:cs="Calibri"/>
                <w:color w:val="000000"/>
                <w:sz w:val="24"/>
                <w:szCs w:val="24"/>
                <w:u w:color="000000"/>
                <w:bdr w:val="nil"/>
                <w:lang w:eastAsia="sk-SK"/>
              </w:rPr>
              <w:t xml:space="preserve">over </w:t>
            </w:r>
            <w:r w:rsidRPr="00DE417B">
              <w:rPr>
                <w:rFonts w:ascii="Calibri" w:eastAsia="Calibri" w:hAnsi="Calibri" w:cs="Calibri"/>
                <w:color w:val="000000"/>
                <w:sz w:val="24"/>
                <w:szCs w:val="24"/>
                <w:u w:color="000000"/>
                <w:bdr w:val="nil"/>
                <w:lang w:eastAsia="sk-SK"/>
              </w:rPr>
              <w:t xml:space="preserve">the world </w:t>
            </w:r>
            <w:r w:rsidR="00345744">
              <w:rPr>
                <w:rFonts w:ascii="Calibri" w:eastAsia="Calibri" w:hAnsi="Calibri" w:cs="Calibri"/>
                <w:color w:val="000000"/>
                <w:sz w:val="24"/>
                <w:szCs w:val="24"/>
                <w:u w:color="000000"/>
                <w:bdr w:val="nil"/>
                <w:lang w:eastAsia="sk-SK"/>
              </w:rPr>
              <w:t xml:space="preserve">are </w:t>
            </w:r>
            <w:r w:rsidRPr="00DE417B">
              <w:rPr>
                <w:rFonts w:ascii="Calibri" w:eastAsia="Calibri" w:hAnsi="Calibri" w:cs="Calibri"/>
                <w:color w:val="000000"/>
                <w:sz w:val="24"/>
                <w:szCs w:val="24"/>
                <w:u w:color="000000"/>
                <w:bdr w:val="nil"/>
                <w:lang w:eastAsia="sk-SK"/>
              </w:rPr>
              <w:t>transitioning from the traditional way of working to new and modern way</w:t>
            </w:r>
            <w:r w:rsidR="00345744">
              <w:rPr>
                <w:rFonts w:ascii="Calibri" w:eastAsia="Calibri" w:hAnsi="Calibri" w:cs="Calibri"/>
                <w:color w:val="000000"/>
                <w:sz w:val="24"/>
                <w:szCs w:val="24"/>
                <w:u w:color="000000"/>
                <w:bdr w:val="nil"/>
                <w:lang w:eastAsia="sk-SK"/>
              </w:rPr>
              <w:t>s</w:t>
            </w:r>
            <w:r w:rsidRPr="00DE417B">
              <w:rPr>
                <w:rFonts w:ascii="Calibri" w:eastAsia="Calibri" w:hAnsi="Calibri" w:cs="Calibri"/>
                <w:color w:val="000000"/>
                <w:sz w:val="24"/>
                <w:szCs w:val="24"/>
                <w:u w:color="000000"/>
                <w:bdr w:val="nil"/>
                <w:lang w:eastAsia="sk-SK"/>
              </w:rPr>
              <w:t xml:space="preserve">. For example work from home </w:t>
            </w:r>
            <w:r w:rsidR="00345744">
              <w:rPr>
                <w:rFonts w:ascii="Calibri" w:eastAsia="Calibri" w:hAnsi="Calibri" w:cs="Calibri"/>
                <w:color w:val="000000"/>
                <w:sz w:val="24"/>
                <w:szCs w:val="24"/>
                <w:u w:color="000000"/>
                <w:bdr w:val="nil"/>
                <w:lang w:eastAsia="sk-SK"/>
              </w:rPr>
              <w:t>options</w:t>
            </w:r>
            <w:r w:rsidRPr="00DE417B">
              <w:rPr>
                <w:rFonts w:ascii="Calibri" w:eastAsia="Calibri" w:hAnsi="Calibri" w:cs="Calibri"/>
                <w:color w:val="000000"/>
                <w:sz w:val="24"/>
                <w:szCs w:val="24"/>
                <w:u w:color="000000"/>
                <w:bdr w:val="nil"/>
                <w:lang w:eastAsia="sk-SK"/>
              </w:rPr>
              <w:t xml:space="preserve">, workplace independence or </w:t>
            </w:r>
            <w:r w:rsidR="00345744">
              <w:rPr>
                <w:rFonts w:ascii="Calibri" w:eastAsia="Calibri" w:hAnsi="Calibri" w:cs="Calibri"/>
                <w:color w:val="000000"/>
                <w:sz w:val="24"/>
                <w:szCs w:val="24"/>
                <w:u w:color="000000"/>
                <w:bdr w:val="nil"/>
                <w:lang w:eastAsia="sk-SK"/>
              </w:rPr>
              <w:t xml:space="preserve">the </w:t>
            </w:r>
            <w:r w:rsidRPr="00DE417B">
              <w:rPr>
                <w:rFonts w:ascii="Calibri" w:eastAsia="Calibri" w:hAnsi="Calibri" w:cs="Calibri"/>
                <w:color w:val="000000"/>
                <w:sz w:val="24"/>
                <w:szCs w:val="24"/>
                <w:u w:color="000000"/>
                <w:bdr w:val="nil"/>
                <w:lang w:eastAsia="sk-SK"/>
              </w:rPr>
              <w:t>option of working arrangement.</w:t>
            </w:r>
          </w:p>
          <w:p w14:paraId="0941290C" w14:textId="62C1A7E3" w:rsidR="00DE417B" w:rsidRPr="00DE417B" w:rsidRDefault="00DE417B" w:rsidP="00BF0B75">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color w:val="000000"/>
                <w:sz w:val="24"/>
                <w:szCs w:val="24"/>
                <w:u w:color="000000"/>
                <w:bdr w:val="nil"/>
                <w:lang w:val="sk-SK" w:eastAsia="sk-SK"/>
              </w:rPr>
              <w:t>S</w:t>
            </w:r>
            <w:r w:rsidRPr="00DE417B">
              <w:rPr>
                <w:rFonts w:ascii="Calibri" w:eastAsia="Calibri" w:hAnsi="Calibri" w:cs="Calibri"/>
                <w:color w:val="000000"/>
                <w:sz w:val="24"/>
                <w:szCs w:val="24"/>
                <w:u w:color="000000"/>
                <w:bdr w:val="nil"/>
                <w:lang w:val="en-GB" w:eastAsia="sk-SK"/>
              </w:rPr>
              <w:t xml:space="preserve">mall businesses are inclined </w:t>
            </w:r>
            <w:r w:rsidR="00345744">
              <w:rPr>
                <w:rFonts w:ascii="Calibri" w:eastAsia="Calibri" w:hAnsi="Calibri" w:cs="Calibri"/>
                <w:color w:val="000000"/>
                <w:sz w:val="24"/>
                <w:szCs w:val="24"/>
                <w:u w:color="000000"/>
                <w:bdr w:val="nil"/>
                <w:lang w:val="en-GB" w:eastAsia="sk-SK"/>
              </w:rPr>
              <w:t>to</w:t>
            </w:r>
            <w:r w:rsidRPr="00DE417B">
              <w:rPr>
                <w:rFonts w:ascii="Calibri" w:eastAsia="Calibri" w:hAnsi="Calibri" w:cs="Calibri"/>
                <w:color w:val="000000"/>
                <w:sz w:val="24"/>
                <w:szCs w:val="24"/>
                <w:u w:color="000000"/>
                <w:bdr w:val="nil"/>
                <w:lang w:val="en-GB" w:eastAsia="sk-SK"/>
              </w:rPr>
              <w:t xml:space="preserve"> adapting workplace flexibility because they are trying to cut costs when it comes to utilities and rent spending, they have the liberty to do this since their operations are not that </w:t>
            </w:r>
            <w:r w:rsidR="00345744">
              <w:rPr>
                <w:rFonts w:ascii="Calibri" w:eastAsia="Calibri" w:hAnsi="Calibri" w:cs="Calibri"/>
                <w:color w:val="000000"/>
                <w:sz w:val="24"/>
                <w:szCs w:val="24"/>
                <w:u w:color="000000"/>
                <w:bdr w:val="nil"/>
                <w:lang w:val="en-GB" w:eastAsia="sk-SK"/>
              </w:rPr>
              <w:t>large-scale</w:t>
            </w:r>
            <w:r w:rsidRPr="00DE417B">
              <w:rPr>
                <w:rFonts w:ascii="Calibri" w:eastAsia="Calibri" w:hAnsi="Calibri" w:cs="Calibri"/>
                <w:color w:val="000000"/>
                <w:sz w:val="24"/>
                <w:szCs w:val="24"/>
                <w:u w:color="000000"/>
                <w:bdr w:val="nil"/>
                <w:lang w:val="en-GB" w:eastAsia="sk-SK"/>
              </w:rPr>
              <w:t xml:space="preserve"> and they have a small number of people to handle. </w:t>
            </w:r>
          </w:p>
          <w:p w14:paraId="45E7FD18" w14:textId="77777777" w:rsidR="006D2971" w:rsidRDefault="006D2971" w:rsidP="00BF0B75">
            <w:pPr>
              <w:jc w:val="both"/>
              <w:rPr>
                <w:rFonts w:ascii="Calibri" w:eastAsia="Calibri" w:hAnsi="Calibri" w:cs="Calibri"/>
                <w:color w:val="000000"/>
                <w:sz w:val="24"/>
                <w:szCs w:val="24"/>
                <w:u w:color="000000"/>
                <w:bdr w:val="nil"/>
                <w:lang w:val="en-GB" w:eastAsia="sk-SK"/>
              </w:rPr>
            </w:pPr>
          </w:p>
          <w:p w14:paraId="045ADE69" w14:textId="77777777" w:rsidR="00DC0AE5" w:rsidRPr="00DC0AE5" w:rsidRDefault="00DC0AE5" w:rsidP="00DC0AE5">
            <w:pPr>
              <w:jc w:val="both"/>
              <w:rPr>
                <w:rFonts w:ascii="Calibri" w:eastAsia="Calibri" w:hAnsi="Calibri" w:cs="Calibri"/>
                <w:b/>
                <w:bCs/>
                <w:sz w:val="24"/>
                <w:szCs w:val="24"/>
                <w:u w:color="000000"/>
                <w:bdr w:val="nil"/>
                <w:lang w:val="en-GB" w:eastAsia="sk-SK"/>
              </w:rPr>
            </w:pPr>
            <w:r w:rsidRPr="00DC0AE5">
              <w:rPr>
                <w:rFonts w:ascii="Calibri" w:eastAsia="Calibri" w:hAnsi="Calibri" w:cs="Calibri"/>
                <w:b/>
                <w:bCs/>
                <w:sz w:val="24"/>
                <w:szCs w:val="24"/>
                <w:u w:color="000000"/>
                <w:bdr w:val="nil"/>
                <w:lang w:val="en-GB" w:eastAsia="sk-SK"/>
              </w:rPr>
              <w:t>Unit 2: Analytical Thinking</w:t>
            </w:r>
          </w:p>
          <w:p w14:paraId="7B50FC48" w14:textId="5ED55440" w:rsid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Unit 2 comprehensively covers the basic substances and components of perception, explaining each essential element and providing an instruction manual on how to synthesize empirical experience into wisdom while also guiding the recipient on logical reasoning, overcoming belief systems, and listing 12 personal traits for becoming a sought-after critical thinker.</w:t>
            </w:r>
          </w:p>
          <w:p w14:paraId="390E00A1"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p>
          <w:p w14:paraId="6CEB4772" w14:textId="77777777" w:rsidR="00DC0AE5" w:rsidRPr="00DC0AE5" w:rsidRDefault="00DC0AE5" w:rsidP="00DC0AE5">
            <w:pPr>
              <w:jc w:val="both"/>
              <w:rPr>
                <w:rFonts w:ascii="Calibri" w:eastAsia="Calibri" w:hAnsi="Calibri" w:cs="Calibri"/>
                <w:b/>
                <w:bCs/>
                <w:sz w:val="24"/>
                <w:szCs w:val="24"/>
                <w:u w:color="000000"/>
                <w:bdr w:val="nil"/>
                <w:lang w:val="en-GB" w:eastAsia="sk-SK"/>
              </w:rPr>
            </w:pPr>
            <w:r w:rsidRPr="00DC0AE5">
              <w:rPr>
                <w:rFonts w:ascii="Calibri" w:eastAsia="Calibri" w:hAnsi="Calibri" w:cs="Calibri"/>
                <w:b/>
                <w:bCs/>
                <w:sz w:val="24"/>
                <w:szCs w:val="24"/>
                <w:u w:color="000000"/>
                <w:bdr w:val="nil"/>
                <w:lang w:val="en-GB" w:eastAsia="sk-SK"/>
              </w:rPr>
              <w:t xml:space="preserve">The basics </w:t>
            </w:r>
            <w:r w:rsidRPr="00DC0AE5">
              <w:rPr>
                <w:rFonts w:ascii="Calibri" w:eastAsia="Calibri" w:hAnsi="Calibri" w:cs="Calibri"/>
                <w:b/>
                <w:bCs/>
                <w:sz w:val="24"/>
                <w:szCs w:val="24"/>
                <w:u w:color="000000"/>
                <w:bdr w:val="nil"/>
                <w:lang w:val="en-GB" w:eastAsia="sk-SK"/>
              </w:rPr>
              <w:tab/>
            </w:r>
          </w:p>
          <w:p w14:paraId="1B44F6F2"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Data is transformed into information when meaning or relationship is applied, and knowledge is gained by memorizing information; as we gain knowledge and draw connections, we can reach insight, which is the ability to synthesize knowledge for a deep understanding of a problem, and ultimately wisdom, which facilitates informed decision making.</w:t>
            </w:r>
          </w:p>
          <w:p w14:paraId="3FC252EB"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p>
          <w:p w14:paraId="1CF3D345" w14:textId="77777777" w:rsidR="00DC0AE5" w:rsidRDefault="00DC0AE5" w:rsidP="00DC0AE5">
            <w:pPr>
              <w:rPr>
                <w:b/>
              </w:rPr>
            </w:pPr>
            <w:r w:rsidRPr="00370047">
              <w:rPr>
                <w:b/>
              </w:rPr>
              <w:t xml:space="preserve">The art of thinking </w:t>
            </w:r>
          </w:p>
          <w:p w14:paraId="0C44AFDE"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 xml:space="preserve">Cognition is the ability to integrate information acquired through perception, experience, and personal characteristics to evaluate and interpret the world, including cognitive processes such as learning, attention, memory, language, reasoning, and decision making; meanwhile, logical thinking involves analyzing a situation or problem using reason and finding potential solutions by gathering information, assessing facts, and working through a set of rules or steps, referred to as an algorithm, to determine the </w:t>
            </w:r>
            <w:r w:rsidRPr="00DC0AE5">
              <w:rPr>
                <w:rFonts w:ascii="Calibri" w:eastAsia="Calibri" w:hAnsi="Calibri" w:cs="Calibri"/>
                <w:color w:val="000000"/>
                <w:sz w:val="24"/>
                <w:szCs w:val="24"/>
                <w:u w:color="000000"/>
                <w:bdr w:val="nil"/>
                <w:lang w:val="en-GB" w:eastAsia="sk-SK"/>
              </w:rPr>
              <w:lastRenderedPageBreak/>
              <w:t>correct solution, making it an essential tool in the workplace.</w:t>
            </w:r>
          </w:p>
          <w:p w14:paraId="421B7E29" w14:textId="77777777" w:rsidR="00DC0AE5" w:rsidRPr="00370047" w:rsidRDefault="00DC0AE5" w:rsidP="00DC0AE5"/>
          <w:p w14:paraId="33C3D2AC" w14:textId="77777777" w:rsidR="00DC0AE5" w:rsidRPr="00DC0AE5" w:rsidRDefault="00DC0AE5" w:rsidP="00DC0AE5">
            <w:pPr>
              <w:jc w:val="both"/>
              <w:rPr>
                <w:rFonts w:ascii="Calibri" w:eastAsia="Calibri" w:hAnsi="Calibri" w:cs="Calibri"/>
                <w:b/>
                <w:bCs/>
                <w:sz w:val="24"/>
                <w:szCs w:val="24"/>
                <w:u w:color="000000"/>
                <w:bdr w:val="nil"/>
                <w:lang w:val="en-GB" w:eastAsia="sk-SK"/>
              </w:rPr>
            </w:pPr>
            <w:r w:rsidRPr="00DC0AE5">
              <w:rPr>
                <w:rFonts w:ascii="Calibri" w:eastAsia="Calibri" w:hAnsi="Calibri" w:cs="Calibri"/>
                <w:b/>
                <w:bCs/>
                <w:sz w:val="24"/>
                <w:szCs w:val="24"/>
                <w:u w:color="000000"/>
                <w:bdr w:val="nil"/>
                <w:lang w:val="en-GB" w:eastAsia="sk-SK"/>
              </w:rPr>
              <w:t>The trap called Belief systems</w:t>
            </w:r>
          </w:p>
          <w:p w14:paraId="1635C026"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Belief systems define our personal sense of reality and are based on experience, reason, and previous beliefs, forming a dynamic context that shapes our relative understanding; as beliefs, reason, and experience are based on each other and constantly changing, our understanding is dependent on them.</w:t>
            </w:r>
          </w:p>
          <w:p w14:paraId="27193910"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p>
          <w:p w14:paraId="0DAEEAB1" w14:textId="73D38A67" w:rsidR="00DC0AE5" w:rsidRPr="00DC0AE5" w:rsidRDefault="00DC0AE5" w:rsidP="00DC0AE5">
            <w:pPr>
              <w:jc w:val="both"/>
              <w:rPr>
                <w:rFonts w:ascii="Calibri" w:eastAsia="Calibri" w:hAnsi="Calibri" w:cs="Calibri"/>
                <w:b/>
                <w:bCs/>
                <w:sz w:val="24"/>
                <w:szCs w:val="24"/>
                <w:u w:color="000000"/>
                <w:bdr w:val="nil"/>
                <w:lang w:val="en-GB" w:eastAsia="sk-SK"/>
              </w:rPr>
            </w:pPr>
            <w:r w:rsidRPr="00DC0AE5">
              <w:rPr>
                <w:rFonts w:ascii="Calibri" w:eastAsia="Calibri" w:hAnsi="Calibri" w:cs="Calibri"/>
                <w:b/>
                <w:bCs/>
                <w:sz w:val="24"/>
                <w:szCs w:val="24"/>
                <w:u w:color="000000"/>
                <w:bdr w:val="nil"/>
                <w:lang w:val="en-GB" w:eastAsia="sk-SK"/>
              </w:rPr>
              <w:t>Open Mindedness, scepticism in critical thinking</w:t>
            </w:r>
          </w:p>
          <w:p w14:paraId="3FD5EB89"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Open-mindedness entails being open to new evidence, detaching from beliefs, and embracing unbiased thinking; while skepticism involves challenging ideas, withholding judgment until all evidence is gathered, being willing to change positions when evidence is sufficient, and looking at findings from various perspectives, and is healthy as a counterpoint to being too credulous and to avoid poor reasoning, illusions, and deliberate attempts to mislead and deceive; however, skepticism that negates the possibility of knowledge is self-defeating, and a skeptical inquiry should be used to reach informed conclusions and beliefs.</w:t>
            </w:r>
          </w:p>
          <w:p w14:paraId="0CB9CFE6"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p>
          <w:p w14:paraId="4F6957F6" w14:textId="77777777" w:rsidR="00DC0AE5" w:rsidRPr="00DC0AE5" w:rsidRDefault="00DC0AE5" w:rsidP="00DC0AE5">
            <w:pPr>
              <w:jc w:val="both"/>
              <w:rPr>
                <w:rFonts w:ascii="Calibri" w:eastAsia="Calibri" w:hAnsi="Calibri" w:cs="Calibri"/>
                <w:b/>
                <w:bCs/>
                <w:sz w:val="24"/>
                <w:szCs w:val="24"/>
                <w:u w:color="000000"/>
                <w:bdr w:val="nil"/>
                <w:lang w:val="en-GB" w:eastAsia="sk-SK"/>
              </w:rPr>
            </w:pPr>
            <w:r w:rsidRPr="00DC0AE5">
              <w:rPr>
                <w:rFonts w:ascii="Calibri" w:eastAsia="Calibri" w:hAnsi="Calibri" w:cs="Calibri"/>
                <w:b/>
                <w:bCs/>
                <w:sz w:val="24"/>
                <w:szCs w:val="24"/>
                <w:u w:color="000000"/>
                <w:bdr w:val="nil"/>
                <w:lang w:val="en-GB" w:eastAsia="sk-SK"/>
              </w:rPr>
              <w:t xml:space="preserve">Dispositions of a critical thinker  </w:t>
            </w:r>
          </w:p>
          <w:p w14:paraId="65ABC802" w14:textId="3FD85EED" w:rsidR="00DC0AE5" w:rsidRP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There are 12 personal traits to work on to become a flexible, adaptable, and complex critical thinker, resilient, and sought-after individual, and worker: u</w:t>
            </w:r>
            <w:r>
              <w:rPr>
                <w:rFonts w:ascii="Calibri" w:eastAsia="Calibri" w:hAnsi="Calibri" w:cs="Calibri"/>
                <w:color w:val="000000"/>
                <w:sz w:val="24"/>
                <w:szCs w:val="24"/>
                <w:u w:color="000000"/>
                <w:bdr w:val="nil"/>
                <w:lang w:val="en-GB" w:eastAsia="sk-SK"/>
              </w:rPr>
              <w:t>n-</w:t>
            </w:r>
            <w:r w:rsidRPr="00DC0AE5">
              <w:rPr>
                <w:rFonts w:ascii="Calibri" w:eastAsia="Calibri" w:hAnsi="Calibri" w:cs="Calibri"/>
                <w:color w:val="000000"/>
                <w:sz w:val="24"/>
                <w:szCs w:val="24"/>
                <w:u w:color="000000"/>
                <w:bdr w:val="nil"/>
                <w:lang w:val="en-GB" w:eastAsia="sk-SK"/>
              </w:rPr>
              <w:t>inquisitiveness, self-efficacy, attentiveness, organization, creativity, reflection, open-mindedness, intrinsic goal orientation, perseverance, truth-seeking, scepticism, resourcefulness.</w:t>
            </w:r>
          </w:p>
          <w:p w14:paraId="0A24F156" w14:textId="77777777" w:rsidR="00DC0AE5" w:rsidRPr="00DC0AE5" w:rsidRDefault="00DC0AE5" w:rsidP="00DC0AE5">
            <w:pPr>
              <w:jc w:val="both"/>
              <w:rPr>
                <w:rFonts w:ascii="Calibri" w:eastAsia="Calibri" w:hAnsi="Calibri" w:cs="Calibri"/>
                <w:color w:val="000000"/>
                <w:sz w:val="24"/>
                <w:szCs w:val="24"/>
                <w:u w:color="000000"/>
                <w:bdr w:val="nil"/>
                <w:lang w:val="en-GB" w:eastAsia="sk-SK"/>
              </w:rPr>
            </w:pPr>
          </w:p>
          <w:p w14:paraId="2EB06A90" w14:textId="464B2657" w:rsidR="00DC0AE5" w:rsidRDefault="00DC0AE5" w:rsidP="00DC0AE5">
            <w:pPr>
              <w:jc w:val="both"/>
              <w:rPr>
                <w:rFonts w:ascii="Calibri" w:eastAsia="Calibri" w:hAnsi="Calibri" w:cs="Calibri"/>
                <w:color w:val="000000"/>
                <w:sz w:val="24"/>
                <w:szCs w:val="24"/>
                <w:u w:color="000000"/>
                <w:bdr w:val="nil"/>
                <w:lang w:val="en-GB" w:eastAsia="sk-SK"/>
              </w:rPr>
            </w:pPr>
            <w:r w:rsidRPr="00DC0AE5">
              <w:rPr>
                <w:rFonts w:ascii="Calibri" w:eastAsia="Calibri" w:hAnsi="Calibri" w:cs="Calibri"/>
                <w:color w:val="000000"/>
                <w:sz w:val="24"/>
                <w:szCs w:val="24"/>
                <w:u w:color="000000"/>
                <w:bdr w:val="nil"/>
                <w:lang w:val="en-GB" w:eastAsia="sk-SK"/>
              </w:rPr>
              <w:t>The final thought comes towards the wisdom. What do you think it is?</w:t>
            </w:r>
          </w:p>
          <w:p w14:paraId="0D04987E" w14:textId="77777777" w:rsidR="00DC0AE5" w:rsidRDefault="00DC0AE5" w:rsidP="00BF0B75">
            <w:pPr>
              <w:jc w:val="both"/>
              <w:rPr>
                <w:rFonts w:ascii="Calibri" w:eastAsia="Calibri" w:hAnsi="Calibri" w:cs="Calibri"/>
                <w:color w:val="000000"/>
                <w:sz w:val="24"/>
                <w:szCs w:val="24"/>
                <w:u w:color="000000"/>
                <w:bdr w:val="nil"/>
                <w:lang w:val="en-GB" w:eastAsia="sk-SK"/>
              </w:rPr>
            </w:pPr>
          </w:p>
          <w:p w14:paraId="5BCC4A03" w14:textId="6CE49AD2" w:rsidR="00345744" w:rsidRPr="00DE417B" w:rsidRDefault="00345744" w:rsidP="00BF0B75">
            <w:pPr>
              <w:jc w:val="both"/>
              <w:rPr>
                <w:rFonts w:ascii="Calibri" w:eastAsia="Calibri" w:hAnsi="Calibri" w:cs="Calibri"/>
                <w:color w:val="000000"/>
                <w:sz w:val="24"/>
                <w:szCs w:val="24"/>
                <w:u w:color="000000"/>
                <w:bdr w:val="nil"/>
                <w:lang w:val="en-GB" w:eastAsia="sk-SK"/>
              </w:rPr>
            </w:pPr>
            <w:r w:rsidRPr="005B0FB7">
              <w:rPr>
                <w:rFonts w:ascii="Calibri" w:eastAsia="Calibri" w:hAnsi="Calibri" w:cs="Calibri"/>
                <w:b/>
                <w:bCs/>
                <w:sz w:val="24"/>
                <w:szCs w:val="24"/>
                <w:u w:color="000000"/>
                <w:bdr w:val="nil"/>
                <w:lang w:val="en-GB" w:eastAsia="sk-SK"/>
              </w:rPr>
              <w:t xml:space="preserve">Unit 3: </w:t>
            </w:r>
            <w:r w:rsidRPr="005B0FB7">
              <w:rPr>
                <w:rFonts w:ascii="Calibri" w:eastAsia="Calibri" w:hAnsi="Calibri" w:cs="Calibri"/>
                <w:b/>
                <w:bCs/>
                <w:sz w:val="24"/>
                <w:szCs w:val="24"/>
                <w:u w:color="1F4E79"/>
                <w:bdr w:val="nil"/>
                <w:lang w:val="en-GB" w:eastAsia="sk-SK"/>
              </w:rPr>
              <w:t>Continuous Learning and Learning Strategies</w:t>
            </w:r>
          </w:p>
          <w:p w14:paraId="0B889C1F" w14:textId="77777777" w:rsidR="00DE417B" w:rsidRPr="00DE417B" w:rsidRDefault="00DE417B" w:rsidP="00BF0B75">
            <w:pPr>
              <w:jc w:val="both"/>
              <w:rPr>
                <w:rFonts w:ascii="Calibri" w:eastAsia="Calibri" w:hAnsi="Calibri" w:cs="Calibri"/>
                <w:color w:val="000000"/>
                <w:sz w:val="24"/>
                <w:szCs w:val="24"/>
                <w:u w:color="000000"/>
                <w:bdr w:val="nil"/>
                <w:lang w:val="en-GB" w:eastAsia="sk-SK"/>
              </w:rPr>
            </w:pPr>
            <w:r w:rsidRPr="00DE417B">
              <w:rPr>
                <w:rFonts w:ascii="Calibri" w:eastAsia="Calibri" w:hAnsi="Calibri" w:cs="Calibri"/>
                <w:color w:val="000000"/>
                <w:sz w:val="24"/>
                <w:szCs w:val="24"/>
                <w:u w:color="000000"/>
                <w:bdr w:val="nil"/>
                <w:lang w:val="en-GB" w:eastAsia="sk-SK"/>
              </w:rPr>
              <w:t xml:space="preserve">Unit 3 defines the significance of continuous or lifelong learning concepts through the basic understanding of the learning process itself. Learning material motivates you to become competitive in your career or simply sprout in your personal development as the essence of any progress that leads to change. It highlights the </w:t>
            </w:r>
            <w:r w:rsidRPr="00DE417B">
              <w:rPr>
                <w:rFonts w:ascii="Calibri" w:eastAsia="Calibri" w:hAnsi="Calibri" w:cs="Calibri"/>
                <w:color w:val="000000"/>
                <w:sz w:val="24"/>
                <w:szCs w:val="24"/>
                <w:u w:color="000000"/>
                <w:bdr w:val="nil"/>
                <w:lang w:val="en-GB" w:eastAsia="sk-SK"/>
              </w:rPr>
              <w:lastRenderedPageBreak/>
              <w:t>benefits of a skill set that will help you to adapt to the ever-changing environment and provides tips to be followed for the successful approach of continuous learning or even unlearning. Moreover, Unit 3 shows the top learning strategies selected by cognitive psychologists that will help you get the most out of the learning process.</w:t>
            </w:r>
          </w:p>
          <w:p w14:paraId="738D835B" w14:textId="77777777" w:rsidR="00BA6855" w:rsidRDefault="00BA6855" w:rsidP="00BF0B75">
            <w:pPr>
              <w:jc w:val="both"/>
              <w:rPr>
                <w:rFonts w:ascii="Calibri" w:eastAsia="Calibri" w:hAnsi="Calibri" w:cs="Calibri"/>
                <w:color w:val="000000"/>
                <w:sz w:val="24"/>
                <w:szCs w:val="24"/>
                <w:u w:color="000000"/>
                <w:bdr w:val="nil"/>
                <w:lang w:eastAsia="sk-SK"/>
              </w:rPr>
            </w:pPr>
          </w:p>
          <w:p w14:paraId="4F77B978" w14:textId="20D165E8" w:rsidR="00DE417B" w:rsidRDefault="00DE417B" w:rsidP="00BF0B75">
            <w:pPr>
              <w:jc w:val="both"/>
              <w:rPr>
                <w:rFonts w:ascii="Calibri" w:eastAsia="Calibri" w:hAnsi="Calibri" w:cs="Calibri"/>
                <w:color w:val="000000"/>
                <w:sz w:val="24"/>
                <w:szCs w:val="24"/>
                <w:u w:color="000000"/>
                <w:bdr w:val="nil"/>
                <w:lang w:val="en-GB" w:eastAsia="sk-SK"/>
              </w:rPr>
            </w:pPr>
            <w:r w:rsidRPr="00DE417B">
              <w:rPr>
                <w:rFonts w:ascii="Calibri" w:eastAsia="Calibri" w:hAnsi="Calibri" w:cs="Calibri"/>
                <w:color w:val="000000"/>
                <w:sz w:val="24"/>
                <w:szCs w:val="24"/>
                <w:u w:color="000000"/>
                <w:bdr w:val="nil"/>
                <w:lang w:val="en-GB" w:eastAsia="sk-SK"/>
              </w:rPr>
              <w:t xml:space="preserve">Have you ever come across </w:t>
            </w:r>
            <w:r w:rsidR="00BA6855">
              <w:rPr>
                <w:rFonts w:ascii="Calibri" w:eastAsia="Calibri" w:hAnsi="Calibri" w:cs="Calibri"/>
                <w:color w:val="000000"/>
                <w:sz w:val="24"/>
                <w:szCs w:val="24"/>
                <w:u w:color="000000"/>
                <w:bdr w:val="nil"/>
                <w:lang w:val="en-GB" w:eastAsia="sk-SK"/>
              </w:rPr>
              <w:t xml:space="preserve">the </w:t>
            </w:r>
            <w:r w:rsidRPr="00DE417B">
              <w:rPr>
                <w:rFonts w:ascii="Calibri" w:eastAsia="Calibri" w:hAnsi="Calibri" w:cs="Calibri"/>
                <w:color w:val="000000"/>
                <w:sz w:val="24"/>
                <w:szCs w:val="24"/>
                <w:u w:color="000000"/>
                <w:bdr w:val="nil"/>
                <w:lang w:val="en-GB" w:eastAsia="sk-SK"/>
              </w:rPr>
              <w:t xml:space="preserve">terms </w:t>
            </w:r>
            <w:r w:rsidR="000A695B">
              <w:rPr>
                <w:rFonts w:ascii="Calibri" w:eastAsia="Calibri" w:hAnsi="Calibri" w:cs="Calibri"/>
                <w:color w:val="000000"/>
                <w:sz w:val="24"/>
                <w:szCs w:val="24"/>
                <w:u w:color="000000"/>
                <w:bdr w:val="nil"/>
                <w:lang w:val="en-GB" w:eastAsia="sk-SK"/>
              </w:rPr>
              <w:t xml:space="preserve">such as </w:t>
            </w:r>
            <w:r w:rsidRPr="00DE417B">
              <w:rPr>
                <w:rFonts w:ascii="Calibri" w:eastAsia="Calibri" w:hAnsi="Calibri" w:cs="Calibri"/>
                <w:color w:val="000000"/>
                <w:sz w:val="24"/>
                <w:szCs w:val="24"/>
                <w:u w:color="000000"/>
                <w:bdr w:val="nil"/>
                <w:lang w:val="en-GB" w:eastAsia="sk-SK"/>
              </w:rPr>
              <w:t>e-learning, learning by doing, visual learning, or any other type of learning? Take a minute a try to explain what learning is according to your opinion.</w:t>
            </w:r>
          </w:p>
          <w:p w14:paraId="1C3F37BF" w14:textId="77777777" w:rsidR="000A695B" w:rsidRPr="00DE417B" w:rsidRDefault="000A695B" w:rsidP="00BF0B75">
            <w:pPr>
              <w:jc w:val="both"/>
              <w:rPr>
                <w:rFonts w:ascii="Calibri" w:eastAsia="Calibri" w:hAnsi="Calibri" w:cs="Calibri"/>
                <w:color w:val="000000"/>
                <w:sz w:val="24"/>
                <w:szCs w:val="24"/>
                <w:u w:color="000000"/>
                <w:bdr w:val="nil"/>
                <w:lang w:val="en-GB" w:eastAsia="sk-SK"/>
              </w:rPr>
            </w:pPr>
          </w:p>
          <w:p w14:paraId="3F12FFC2" w14:textId="07B1602D" w:rsidR="00DE417B" w:rsidRDefault="00DE417B" w:rsidP="00BF0B75">
            <w:pPr>
              <w:jc w:val="both"/>
              <w:rPr>
                <w:rFonts w:ascii="Calibri" w:eastAsia="Calibri" w:hAnsi="Calibri" w:cs="Calibri"/>
                <w:color w:val="000000"/>
                <w:sz w:val="24"/>
                <w:szCs w:val="24"/>
                <w:u w:color="000000"/>
                <w:bdr w:val="nil"/>
                <w:lang w:eastAsia="sk-SK"/>
              </w:rPr>
            </w:pPr>
            <w:r w:rsidRPr="00DE417B">
              <w:rPr>
                <w:rFonts w:ascii="Calibri" w:eastAsia="Calibri" w:hAnsi="Calibri" w:cs="Calibri"/>
                <w:color w:val="000000"/>
                <w:sz w:val="24"/>
                <w:szCs w:val="24"/>
                <w:u w:color="000000"/>
                <w:bdr w:val="nil"/>
                <w:lang w:eastAsia="sk-SK"/>
              </w:rPr>
              <w:t xml:space="preserve">Learning can be </w:t>
            </w:r>
            <w:r w:rsidR="000A695B">
              <w:rPr>
                <w:rFonts w:ascii="Calibri" w:eastAsia="Calibri" w:hAnsi="Calibri" w:cs="Calibri"/>
                <w:color w:val="000000"/>
                <w:sz w:val="24"/>
                <w:szCs w:val="24"/>
                <w:u w:color="000000"/>
                <w:bdr w:val="nil"/>
                <w:lang w:eastAsia="sk-SK"/>
              </w:rPr>
              <w:t xml:space="preserve">a </w:t>
            </w:r>
            <w:r w:rsidRPr="00DE417B">
              <w:rPr>
                <w:rFonts w:ascii="Calibri" w:eastAsia="Calibri" w:hAnsi="Calibri" w:cs="Calibri"/>
                <w:color w:val="000000"/>
                <w:sz w:val="24"/>
                <w:szCs w:val="24"/>
                <w:u w:color="000000"/>
                <w:bdr w:val="nil"/>
                <w:lang w:eastAsia="sk-SK"/>
              </w:rPr>
              <w:t xml:space="preserve">process, outcome, change of state, acquirement of knowledge, development, </w:t>
            </w:r>
            <w:proofErr w:type="spellStart"/>
            <w:r w:rsidR="000A695B">
              <w:rPr>
                <w:rFonts w:ascii="Calibri" w:eastAsia="Calibri" w:hAnsi="Calibri" w:cs="Calibri"/>
                <w:color w:val="000000"/>
                <w:sz w:val="24"/>
                <w:szCs w:val="24"/>
                <w:u w:color="000000"/>
                <w:bdr w:val="nil"/>
                <w:lang w:eastAsia="sk-SK"/>
              </w:rPr>
              <w:t>contextualisation</w:t>
            </w:r>
            <w:proofErr w:type="spellEnd"/>
            <w:r w:rsidRPr="00DE417B">
              <w:rPr>
                <w:rFonts w:ascii="Calibri" w:eastAsia="Calibri" w:hAnsi="Calibri" w:cs="Calibri"/>
                <w:color w:val="000000"/>
                <w:sz w:val="24"/>
                <w:szCs w:val="24"/>
                <w:u w:color="000000"/>
                <w:bdr w:val="nil"/>
                <w:lang w:eastAsia="sk-SK"/>
              </w:rPr>
              <w:t xml:space="preserve">, experiencing, acquiring the language of different disciplines, both </w:t>
            </w:r>
            <w:proofErr w:type="spellStart"/>
            <w:r w:rsidR="000A695B">
              <w:rPr>
                <w:rFonts w:ascii="Calibri" w:eastAsia="Calibri" w:hAnsi="Calibri" w:cs="Calibri"/>
                <w:color w:val="000000"/>
                <w:sz w:val="24"/>
                <w:szCs w:val="24"/>
                <w:u w:color="000000"/>
                <w:bdr w:val="nil"/>
                <w:lang w:eastAsia="sk-SK"/>
              </w:rPr>
              <w:t>memorisation</w:t>
            </w:r>
            <w:proofErr w:type="spellEnd"/>
            <w:r w:rsidRPr="00DE417B">
              <w:rPr>
                <w:rFonts w:ascii="Calibri" w:eastAsia="Calibri" w:hAnsi="Calibri" w:cs="Calibri"/>
                <w:color w:val="000000"/>
                <w:sz w:val="24"/>
                <w:szCs w:val="24"/>
                <w:u w:color="000000"/>
                <w:bdr w:val="nil"/>
                <w:lang w:eastAsia="sk-SK"/>
              </w:rPr>
              <w:t xml:space="preserve"> and understanding, modification of a </w:t>
            </w:r>
            <w:proofErr w:type="spellStart"/>
            <w:r w:rsidR="000A695B">
              <w:rPr>
                <w:rFonts w:ascii="Calibri" w:eastAsia="Calibri" w:hAnsi="Calibri" w:cs="Calibri"/>
                <w:color w:val="000000"/>
                <w:sz w:val="24"/>
                <w:szCs w:val="24"/>
                <w:u w:color="000000"/>
                <w:bdr w:val="nil"/>
                <w:lang w:eastAsia="sk-SK"/>
              </w:rPr>
              <w:t>behavioural</w:t>
            </w:r>
            <w:proofErr w:type="spellEnd"/>
            <w:r w:rsidRPr="00DE417B">
              <w:rPr>
                <w:rFonts w:ascii="Calibri" w:eastAsia="Calibri" w:hAnsi="Calibri" w:cs="Calibri"/>
                <w:color w:val="000000"/>
                <w:sz w:val="24"/>
                <w:szCs w:val="24"/>
                <w:u w:color="000000"/>
                <w:bdr w:val="nil"/>
                <w:lang w:eastAsia="sk-SK"/>
              </w:rPr>
              <w:t xml:space="preserve"> tendency by experience, strengthening correct responses, </w:t>
            </w:r>
            <w:r w:rsidR="000A695B">
              <w:rPr>
                <w:rFonts w:ascii="Calibri" w:eastAsia="Calibri" w:hAnsi="Calibri" w:cs="Calibri"/>
                <w:color w:val="000000"/>
                <w:sz w:val="24"/>
                <w:szCs w:val="24"/>
                <w:u w:color="000000"/>
                <w:bdr w:val="nil"/>
                <w:lang w:eastAsia="sk-SK"/>
              </w:rPr>
              <w:t xml:space="preserve">or </w:t>
            </w:r>
            <w:r w:rsidRPr="00DE417B">
              <w:rPr>
                <w:rFonts w:ascii="Calibri" w:eastAsia="Calibri" w:hAnsi="Calibri" w:cs="Calibri"/>
                <w:color w:val="000000"/>
                <w:sz w:val="24"/>
                <w:szCs w:val="24"/>
                <w:u w:color="000000"/>
                <w:bdr w:val="nil"/>
                <w:lang w:eastAsia="sk-SK"/>
              </w:rPr>
              <w:t>weakening incorrect responses.</w:t>
            </w:r>
          </w:p>
          <w:p w14:paraId="4185E590" w14:textId="77777777" w:rsidR="000A695B" w:rsidRPr="00DE417B" w:rsidRDefault="000A695B" w:rsidP="00BF0B75">
            <w:pPr>
              <w:jc w:val="both"/>
              <w:rPr>
                <w:rFonts w:ascii="Calibri" w:eastAsia="Calibri" w:hAnsi="Calibri" w:cs="Calibri"/>
                <w:color w:val="000000"/>
                <w:sz w:val="24"/>
                <w:szCs w:val="24"/>
                <w:u w:color="000000"/>
                <w:bdr w:val="nil"/>
                <w:lang w:eastAsia="sk-SK"/>
              </w:rPr>
            </w:pPr>
          </w:p>
          <w:p w14:paraId="7C1C2F8A" w14:textId="7761A3C3" w:rsidR="00DE417B" w:rsidRPr="00DE417B" w:rsidRDefault="00DE417B" w:rsidP="00BF0B75">
            <w:pPr>
              <w:jc w:val="both"/>
              <w:rPr>
                <w:rFonts w:ascii="Calibri" w:eastAsia="Calibri" w:hAnsi="Calibri" w:cs="Calibri"/>
                <w:color w:val="000000"/>
                <w:sz w:val="24"/>
                <w:szCs w:val="24"/>
                <w:u w:color="000000"/>
                <w:bdr w:val="nil"/>
                <w:lang w:eastAsia="sk-SK"/>
              </w:rPr>
            </w:pPr>
            <w:r w:rsidRPr="00DE417B">
              <w:rPr>
                <w:rFonts w:ascii="Calibri" w:eastAsia="Calibri" w:hAnsi="Calibri" w:cs="Calibri"/>
                <w:color w:val="000000"/>
                <w:sz w:val="24"/>
                <w:szCs w:val="24"/>
                <w:u w:color="000000"/>
                <w:bdr w:val="nil"/>
                <w:lang w:eastAsia="sk-SK"/>
              </w:rPr>
              <w:t>Continuous Learning</w:t>
            </w:r>
            <w:r w:rsidR="0082727A">
              <w:rPr>
                <w:rFonts w:ascii="Calibri" w:eastAsia="Calibri" w:hAnsi="Calibri" w:cs="Calibri"/>
                <w:color w:val="000000"/>
                <w:sz w:val="24"/>
                <w:szCs w:val="24"/>
                <w:u w:color="000000"/>
                <w:bdr w:val="nil"/>
                <w:lang w:eastAsia="sk-SK"/>
              </w:rPr>
              <w:t xml:space="preserve"> (</w:t>
            </w:r>
            <w:r w:rsidRPr="00DE417B">
              <w:rPr>
                <w:rFonts w:ascii="Calibri" w:eastAsia="Calibri" w:hAnsi="Calibri" w:cs="Calibri"/>
                <w:color w:val="000000"/>
                <w:sz w:val="24"/>
                <w:szCs w:val="24"/>
                <w:u w:color="000000"/>
                <w:bdr w:val="nil"/>
                <w:lang w:eastAsia="sk-SK"/>
              </w:rPr>
              <w:t>also known as lifelong learning</w:t>
            </w:r>
            <w:r w:rsidR="0082727A">
              <w:rPr>
                <w:rFonts w:ascii="Calibri" w:eastAsia="Calibri" w:hAnsi="Calibri" w:cs="Calibri"/>
                <w:color w:val="000000"/>
                <w:sz w:val="24"/>
                <w:szCs w:val="24"/>
                <w:u w:color="000000"/>
                <w:bdr w:val="nil"/>
                <w:lang w:eastAsia="sk-SK"/>
              </w:rPr>
              <w:t>):</w:t>
            </w:r>
          </w:p>
          <w:p w14:paraId="7D78665E" w14:textId="77777777" w:rsidR="00BF0B75" w:rsidRDefault="00BF0B75" w:rsidP="00BF0B75">
            <w:pPr>
              <w:pStyle w:val="ListParagraph"/>
              <w:numPr>
                <w:ilvl w:val="0"/>
                <w:numId w:val="20"/>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R</w:t>
            </w:r>
            <w:r w:rsidR="00DE417B" w:rsidRPr="00BF0B75">
              <w:rPr>
                <w:rFonts w:ascii="Calibri" w:eastAsia="Calibri" w:hAnsi="Calibri" w:cs="Calibri"/>
                <w:color w:val="000000"/>
                <w:sz w:val="24"/>
                <w:szCs w:val="24"/>
                <w:u w:color="000000"/>
                <w:bdr w:val="nil"/>
                <w:lang w:eastAsia="sk-SK"/>
              </w:rPr>
              <w:t>efers to an old concept rises in its popularity since the trend of continuous skill gaps in leading industries and the onset of e-learning;</w:t>
            </w:r>
          </w:p>
          <w:p w14:paraId="48F1F4AF" w14:textId="77777777" w:rsidR="00BF0B75" w:rsidRDefault="00BF0B75" w:rsidP="00BF0B75">
            <w:pPr>
              <w:pStyle w:val="ListParagraph"/>
              <w:numPr>
                <w:ilvl w:val="0"/>
                <w:numId w:val="20"/>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R</w:t>
            </w:r>
            <w:r w:rsidR="00DE417B" w:rsidRPr="00BF0B75">
              <w:rPr>
                <w:rFonts w:ascii="Calibri" w:eastAsia="Calibri" w:hAnsi="Calibri" w:cs="Calibri"/>
                <w:color w:val="000000"/>
                <w:sz w:val="24"/>
                <w:szCs w:val="24"/>
                <w:u w:color="000000"/>
                <w:bdr w:val="nil"/>
                <w:lang w:eastAsia="sk-SK"/>
              </w:rPr>
              <w:t>epresents process, culture, and mindset of learning new knowledge, capabilities and skills requiring dedication and specific methods;</w:t>
            </w:r>
          </w:p>
          <w:p w14:paraId="715D7DF8" w14:textId="77777777" w:rsidR="005B44FF" w:rsidRDefault="00BF0B75" w:rsidP="005B44FF">
            <w:pPr>
              <w:pStyle w:val="ListParagraph"/>
              <w:numPr>
                <w:ilvl w:val="0"/>
                <w:numId w:val="20"/>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S</w:t>
            </w:r>
            <w:r w:rsidR="00DE417B" w:rsidRPr="00BF0B75">
              <w:rPr>
                <w:rFonts w:ascii="Calibri" w:eastAsia="Calibri" w:hAnsi="Calibri" w:cs="Calibri"/>
                <w:color w:val="000000"/>
                <w:sz w:val="24"/>
                <w:szCs w:val="24"/>
                <w:u w:color="000000"/>
                <w:bdr w:val="nil"/>
                <w:lang w:eastAsia="sk-SK"/>
              </w:rPr>
              <w:t>tands beyond a formal education based on the ongoing, self-motivated, and voluntary pursuit of professional or personal development</w:t>
            </w:r>
            <w:r w:rsidR="005B44FF">
              <w:rPr>
                <w:rFonts w:ascii="Calibri" w:eastAsia="Calibri" w:hAnsi="Calibri" w:cs="Calibri"/>
                <w:color w:val="000000"/>
                <w:sz w:val="24"/>
                <w:szCs w:val="24"/>
                <w:u w:color="000000"/>
                <w:bdr w:val="nil"/>
                <w:lang w:eastAsia="sk-SK"/>
              </w:rPr>
              <w:t>;</w:t>
            </w:r>
          </w:p>
          <w:p w14:paraId="51FEA34B" w14:textId="77777777" w:rsidR="005B44FF" w:rsidRDefault="005B44FF" w:rsidP="005B44FF">
            <w:pPr>
              <w:pStyle w:val="ListParagraph"/>
              <w:numPr>
                <w:ilvl w:val="0"/>
                <w:numId w:val="20"/>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T</w:t>
            </w:r>
            <w:r w:rsidR="00DE417B" w:rsidRPr="005B44FF">
              <w:rPr>
                <w:rFonts w:ascii="Calibri" w:eastAsia="Calibri" w:hAnsi="Calibri" w:cs="Calibri"/>
                <w:color w:val="000000"/>
                <w:sz w:val="24"/>
                <w:szCs w:val="24"/>
                <w:u w:color="000000"/>
                <w:bdr w:val="nil"/>
                <w:lang w:eastAsia="sk-SK"/>
              </w:rPr>
              <w:t>akes place through both formal and informal approaches;</w:t>
            </w:r>
          </w:p>
          <w:p w14:paraId="1A88E80D" w14:textId="059E8FB7" w:rsidR="00DE417B" w:rsidRPr="005B44FF" w:rsidRDefault="005B44FF" w:rsidP="005B44FF">
            <w:pPr>
              <w:pStyle w:val="ListParagraph"/>
              <w:numPr>
                <w:ilvl w:val="0"/>
                <w:numId w:val="20"/>
              </w:numPr>
              <w:jc w:val="both"/>
              <w:rPr>
                <w:rFonts w:ascii="Calibri" w:eastAsia="Calibri" w:hAnsi="Calibri" w:cs="Calibri"/>
                <w:color w:val="000000"/>
                <w:sz w:val="24"/>
                <w:szCs w:val="24"/>
                <w:u w:color="000000"/>
                <w:bdr w:val="nil"/>
                <w:lang w:eastAsia="sk-SK"/>
              </w:rPr>
            </w:pPr>
            <w:r>
              <w:rPr>
                <w:rFonts w:ascii="Calibri" w:eastAsia="Calibri" w:hAnsi="Calibri" w:cs="Calibri"/>
                <w:color w:val="000000"/>
                <w:sz w:val="24"/>
                <w:szCs w:val="24"/>
                <w:u w:color="000000"/>
                <w:bdr w:val="nil"/>
                <w:lang w:eastAsia="sk-SK"/>
              </w:rPr>
              <w:t>I</w:t>
            </w:r>
            <w:r w:rsidR="00DE417B" w:rsidRPr="005B44FF">
              <w:rPr>
                <w:rFonts w:ascii="Calibri" w:eastAsia="Calibri" w:hAnsi="Calibri" w:cs="Calibri"/>
                <w:color w:val="000000"/>
                <w:sz w:val="24"/>
                <w:szCs w:val="24"/>
                <w:u w:color="000000"/>
                <w:bdr w:val="nil"/>
                <w:lang w:eastAsia="sk-SK"/>
              </w:rPr>
              <w:t>s also an evitable approach to future-proof education by upskilling your knowledge before the need arises.</w:t>
            </w:r>
          </w:p>
          <w:p w14:paraId="2FB5BBFE" w14:textId="77777777" w:rsidR="005B44FF" w:rsidRDefault="005B44FF" w:rsidP="00CA6D12">
            <w:pPr>
              <w:jc w:val="both"/>
              <w:rPr>
                <w:rFonts w:ascii="Calibri" w:eastAsia="Calibri" w:hAnsi="Calibri" w:cs="Calibri"/>
                <w:color w:val="000000"/>
                <w:sz w:val="24"/>
                <w:szCs w:val="24"/>
                <w:u w:color="000000"/>
                <w:bdr w:val="nil"/>
                <w:lang w:eastAsia="sk-SK"/>
              </w:rPr>
            </w:pPr>
          </w:p>
          <w:p w14:paraId="113AE882" w14:textId="5FFA441F" w:rsidR="00DE417B" w:rsidRPr="00DE417B" w:rsidRDefault="00DE417B" w:rsidP="00CA6D12">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color w:val="000000"/>
                <w:sz w:val="24"/>
                <w:szCs w:val="24"/>
                <w:u w:color="000000"/>
                <w:bdr w:val="nil"/>
                <w:lang w:eastAsia="sk-SK"/>
              </w:rPr>
              <w:t xml:space="preserve">The </w:t>
            </w:r>
            <w:r w:rsidR="007E3ABC">
              <w:rPr>
                <w:rFonts w:ascii="Calibri" w:eastAsia="Calibri" w:hAnsi="Calibri" w:cs="Calibri"/>
                <w:color w:val="000000"/>
                <w:sz w:val="24"/>
                <w:szCs w:val="24"/>
                <w:u w:color="000000"/>
                <w:bdr w:val="nil"/>
                <w:lang w:eastAsia="sk-SK"/>
              </w:rPr>
              <w:t xml:space="preserve">various </w:t>
            </w:r>
            <w:r w:rsidRPr="00DE417B">
              <w:rPr>
                <w:rFonts w:ascii="Calibri" w:eastAsia="Calibri" w:hAnsi="Calibri" w:cs="Calibri"/>
                <w:color w:val="000000"/>
                <w:sz w:val="24"/>
                <w:szCs w:val="24"/>
                <w:u w:color="000000"/>
                <w:bdr w:val="nil"/>
                <w:lang w:eastAsia="sk-SK"/>
              </w:rPr>
              <w:t>forms of continuous learning</w:t>
            </w:r>
            <w:r w:rsidR="007E3ABC">
              <w:rPr>
                <w:rFonts w:ascii="Calibri" w:eastAsia="Calibri" w:hAnsi="Calibri" w:cs="Calibri"/>
                <w:color w:val="000000"/>
                <w:sz w:val="24"/>
                <w:szCs w:val="24"/>
                <w:u w:color="000000"/>
                <w:bdr w:val="nil"/>
                <w:lang w:eastAsia="sk-SK"/>
              </w:rPr>
              <w:t xml:space="preserve"> include</w:t>
            </w:r>
            <w:r w:rsidRPr="00DE417B">
              <w:rPr>
                <w:rFonts w:ascii="Calibri" w:eastAsia="Calibri" w:hAnsi="Calibri" w:cs="Calibri"/>
                <w:color w:val="000000"/>
                <w:sz w:val="24"/>
                <w:szCs w:val="24"/>
                <w:u w:color="000000"/>
                <w:bdr w:val="nil"/>
                <w:lang w:eastAsia="sk-SK"/>
              </w:rPr>
              <w:t xml:space="preserve"> mentorship programs; peer discussion groups; certification programs; workshops; relevant online/offline sources i.e., newsletters, research databases or YouTube channels of your interest; team-building sessions; conferences; study programs at your </w:t>
            </w:r>
            <w:r w:rsidRPr="00DE417B">
              <w:rPr>
                <w:rFonts w:ascii="Calibri" w:eastAsia="Calibri" w:hAnsi="Calibri" w:cs="Calibri"/>
                <w:color w:val="000000"/>
                <w:sz w:val="24"/>
                <w:szCs w:val="24"/>
                <w:u w:color="000000"/>
                <w:bdr w:val="nil"/>
                <w:lang w:eastAsia="sk-SK"/>
              </w:rPr>
              <w:lastRenderedPageBreak/>
              <w:t xml:space="preserve">workplace; learning by </w:t>
            </w:r>
            <w:r w:rsidR="007E3ABC">
              <w:rPr>
                <w:rFonts w:ascii="Calibri" w:eastAsia="Calibri" w:hAnsi="Calibri" w:cs="Calibri"/>
                <w:color w:val="000000"/>
                <w:sz w:val="24"/>
                <w:szCs w:val="24"/>
                <w:u w:color="000000"/>
                <w:bdr w:val="nil"/>
                <w:lang w:eastAsia="sk-SK"/>
              </w:rPr>
              <w:t>teaching</w:t>
            </w:r>
            <w:r w:rsidRPr="00DE417B">
              <w:rPr>
                <w:rFonts w:ascii="Calibri" w:eastAsia="Calibri" w:hAnsi="Calibri" w:cs="Calibri"/>
                <w:color w:val="000000"/>
                <w:sz w:val="24"/>
                <w:szCs w:val="24"/>
                <w:u w:color="000000"/>
                <w:bdr w:val="nil"/>
                <w:lang w:eastAsia="sk-SK"/>
              </w:rPr>
              <w:t xml:space="preserve"> someone else, etc.</w:t>
            </w:r>
            <w:r w:rsidRPr="00DE417B">
              <w:rPr>
                <w:rFonts w:ascii="Calibri" w:eastAsia="Calibri" w:hAnsi="Calibri" w:cs="Calibri"/>
                <w:color w:val="000000"/>
                <w:sz w:val="24"/>
                <w:szCs w:val="24"/>
                <w:u w:color="000000"/>
                <w:bdr w:val="nil"/>
                <w:lang w:val="sk-SK" w:eastAsia="sk-SK"/>
              </w:rPr>
              <w:t xml:space="preserve"> </w:t>
            </w:r>
          </w:p>
          <w:p w14:paraId="1BF67608" w14:textId="4075677F" w:rsidR="00DE417B" w:rsidRPr="00DE417B" w:rsidRDefault="00DE417B" w:rsidP="00CA6D12">
            <w:pPr>
              <w:jc w:val="both"/>
              <w:rPr>
                <w:rFonts w:ascii="Calibri" w:eastAsia="Calibri" w:hAnsi="Calibri" w:cs="Calibri"/>
                <w:i/>
                <w:iCs/>
                <w:color w:val="000000"/>
                <w:sz w:val="24"/>
                <w:szCs w:val="24"/>
                <w:u w:color="000000"/>
                <w:bdr w:val="nil"/>
                <w:lang w:eastAsia="sk-SK"/>
              </w:rPr>
            </w:pPr>
            <w:r w:rsidRPr="00DE417B">
              <w:rPr>
                <w:rFonts w:ascii="Calibri" w:eastAsia="Calibri" w:hAnsi="Calibri" w:cs="Calibri"/>
                <w:b/>
                <w:bCs/>
                <w:color w:val="000000"/>
                <w:sz w:val="24"/>
                <w:szCs w:val="24"/>
                <w:u w:color="000000"/>
                <w:bdr w:val="nil"/>
                <w:lang w:eastAsia="sk-SK"/>
              </w:rPr>
              <w:t>Unlearning</w:t>
            </w:r>
            <w:r w:rsidRPr="00DE417B">
              <w:rPr>
                <w:rFonts w:ascii="Calibri" w:eastAsia="Calibri" w:hAnsi="Calibri" w:cs="Calibri"/>
                <w:color w:val="000000"/>
                <w:sz w:val="24"/>
                <w:szCs w:val="24"/>
                <w:u w:color="000000"/>
                <w:bdr w:val="nil"/>
                <w:lang w:eastAsia="sk-SK"/>
              </w:rPr>
              <w:t xml:space="preserve"> is a part of continuous learning since it refers to the replacement of familiar and safe thinking and </w:t>
            </w:r>
            <w:proofErr w:type="spellStart"/>
            <w:r w:rsidR="00DF58A1">
              <w:rPr>
                <w:rFonts w:ascii="Calibri" w:eastAsia="Calibri" w:hAnsi="Calibri" w:cs="Calibri"/>
                <w:color w:val="000000"/>
                <w:sz w:val="24"/>
                <w:szCs w:val="24"/>
                <w:u w:color="000000"/>
                <w:bdr w:val="nil"/>
                <w:lang w:eastAsia="sk-SK"/>
              </w:rPr>
              <w:t>behaviour</w:t>
            </w:r>
            <w:proofErr w:type="spellEnd"/>
            <w:r w:rsidRPr="00DE417B">
              <w:rPr>
                <w:rFonts w:ascii="Calibri" w:eastAsia="Calibri" w:hAnsi="Calibri" w:cs="Calibri"/>
                <w:color w:val="000000"/>
                <w:sz w:val="24"/>
                <w:szCs w:val="24"/>
                <w:u w:color="000000"/>
                <w:bdr w:val="nil"/>
                <w:lang w:eastAsia="sk-SK"/>
              </w:rPr>
              <w:t xml:space="preserve"> patterns with new and unknown ones. Even though your skills brought you to your current position they might hold you back </w:t>
            </w:r>
            <w:r w:rsidR="00DF58A1">
              <w:rPr>
                <w:rFonts w:ascii="Calibri" w:eastAsia="Calibri" w:hAnsi="Calibri" w:cs="Calibri"/>
                <w:color w:val="000000"/>
                <w:sz w:val="24"/>
                <w:szCs w:val="24"/>
                <w:u w:color="000000"/>
                <w:bdr w:val="nil"/>
                <w:lang w:eastAsia="sk-SK"/>
              </w:rPr>
              <w:t>from going</w:t>
            </w:r>
            <w:r w:rsidRPr="00DE417B">
              <w:rPr>
                <w:rFonts w:ascii="Calibri" w:eastAsia="Calibri" w:hAnsi="Calibri" w:cs="Calibri"/>
                <w:color w:val="000000"/>
                <w:sz w:val="24"/>
                <w:szCs w:val="24"/>
                <w:u w:color="000000"/>
                <w:bdr w:val="nil"/>
                <w:lang w:eastAsia="sk-SK"/>
              </w:rPr>
              <w:t xml:space="preserve"> further or sometimes are the results of a vis major like we experienced during the pandemic such as </w:t>
            </w:r>
            <w:r w:rsidR="00137890">
              <w:rPr>
                <w:rFonts w:ascii="Calibri" w:eastAsia="Calibri" w:hAnsi="Calibri" w:cs="Calibri"/>
                <w:i/>
                <w:iCs/>
                <w:color w:val="000000"/>
                <w:sz w:val="24"/>
                <w:szCs w:val="24"/>
                <w:u w:color="000000"/>
                <w:bdr w:val="nil"/>
                <w:lang w:eastAsia="sk-SK"/>
              </w:rPr>
              <w:t>always saying</w:t>
            </w:r>
            <w:r w:rsidRPr="00DE417B">
              <w:rPr>
                <w:rFonts w:ascii="Calibri" w:eastAsia="Calibri" w:hAnsi="Calibri" w:cs="Calibri"/>
                <w:i/>
                <w:iCs/>
                <w:color w:val="000000"/>
                <w:sz w:val="24"/>
                <w:szCs w:val="24"/>
                <w:u w:color="000000"/>
                <w:bdr w:val="nil"/>
                <w:lang w:eastAsia="sk-SK"/>
              </w:rPr>
              <w:t xml:space="preserve"> yes even your workload rises </w:t>
            </w:r>
            <w:r w:rsidRPr="00DE417B">
              <w:rPr>
                <w:rFonts w:ascii="Calibri" w:eastAsia="Calibri" w:hAnsi="Calibri" w:cs="Calibri"/>
                <w:color w:val="000000"/>
                <w:sz w:val="24"/>
                <w:szCs w:val="24"/>
                <w:u w:color="000000"/>
                <w:bdr w:val="nil"/>
                <w:lang w:eastAsia="sk-SK"/>
              </w:rPr>
              <w:t>or</w:t>
            </w:r>
            <w:r w:rsidRPr="00DE417B">
              <w:rPr>
                <w:rFonts w:ascii="Calibri" w:eastAsia="Calibri" w:hAnsi="Calibri" w:cs="Calibri"/>
                <w:i/>
                <w:iCs/>
                <w:color w:val="000000"/>
                <w:sz w:val="24"/>
                <w:szCs w:val="24"/>
                <w:u w:color="000000"/>
                <w:bdr w:val="nil"/>
                <w:lang w:eastAsia="sk-SK"/>
              </w:rPr>
              <w:t xml:space="preserve"> </w:t>
            </w:r>
            <w:r w:rsidR="00137890">
              <w:rPr>
                <w:rFonts w:ascii="Calibri" w:eastAsia="Calibri" w:hAnsi="Calibri" w:cs="Calibri"/>
                <w:i/>
                <w:iCs/>
                <w:color w:val="000000"/>
                <w:sz w:val="24"/>
                <w:szCs w:val="24"/>
                <w:u w:color="000000"/>
                <w:bdr w:val="nil"/>
                <w:lang w:eastAsia="sk-SK"/>
              </w:rPr>
              <w:t xml:space="preserve">a </w:t>
            </w:r>
            <w:r w:rsidRPr="00DE417B">
              <w:rPr>
                <w:rFonts w:ascii="Calibri" w:eastAsia="Calibri" w:hAnsi="Calibri" w:cs="Calibri"/>
                <w:i/>
                <w:iCs/>
                <w:color w:val="000000"/>
                <w:sz w:val="24"/>
                <w:szCs w:val="24"/>
                <w:u w:color="000000"/>
                <w:bdr w:val="nil"/>
                <w:lang w:eastAsia="sk-SK"/>
              </w:rPr>
              <w:t>significant shift in work or school collaboration during the COVID-19 lockdowns.</w:t>
            </w:r>
          </w:p>
          <w:p w14:paraId="54B3557D" w14:textId="77777777" w:rsidR="00137890" w:rsidRDefault="00137890" w:rsidP="00CA6D12">
            <w:pPr>
              <w:jc w:val="both"/>
              <w:rPr>
                <w:rFonts w:ascii="Calibri" w:eastAsia="Calibri" w:hAnsi="Calibri" w:cs="Calibri"/>
                <w:b/>
                <w:bCs/>
                <w:color w:val="000000"/>
                <w:sz w:val="24"/>
                <w:szCs w:val="24"/>
                <w:u w:color="000000"/>
                <w:bdr w:val="nil"/>
                <w:lang w:eastAsia="sk-SK"/>
              </w:rPr>
            </w:pPr>
          </w:p>
          <w:p w14:paraId="591ACA3A" w14:textId="731055AA" w:rsidR="00DE417B" w:rsidRPr="00DE417B" w:rsidRDefault="00DE417B" w:rsidP="00CA6D12">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b/>
                <w:bCs/>
                <w:color w:val="000000"/>
                <w:sz w:val="24"/>
                <w:szCs w:val="24"/>
                <w:u w:color="000000"/>
                <w:bdr w:val="nil"/>
                <w:lang w:eastAsia="sk-SK"/>
              </w:rPr>
              <w:t xml:space="preserve">What are the ways to actively unlearn in your work? </w:t>
            </w:r>
          </w:p>
          <w:p w14:paraId="73CCEB2F" w14:textId="276BEF44" w:rsidR="00DE417B" w:rsidRPr="00DE417B" w:rsidRDefault="00DE417B" w:rsidP="00CA6D12">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b/>
                <w:bCs/>
                <w:color w:val="000000"/>
                <w:sz w:val="24"/>
                <w:szCs w:val="24"/>
                <w:u w:color="000000"/>
                <w:bdr w:val="nil"/>
                <w:lang w:eastAsia="sk-SK"/>
              </w:rPr>
              <w:t>Seek out people with different experiences</w:t>
            </w:r>
            <w:r w:rsidR="000F06A4">
              <w:rPr>
                <w:rFonts w:ascii="Calibri" w:eastAsia="Calibri" w:hAnsi="Calibri" w:cs="Calibri"/>
                <w:b/>
                <w:bCs/>
                <w:color w:val="000000"/>
                <w:sz w:val="24"/>
                <w:szCs w:val="24"/>
                <w:u w:color="000000"/>
                <w:bdr w:val="nil"/>
                <w:lang w:eastAsia="sk-SK"/>
              </w:rPr>
              <w:t>.</w:t>
            </w:r>
            <w:r w:rsidRPr="00DE417B">
              <w:rPr>
                <w:rFonts w:ascii="Calibri" w:eastAsia="Calibri" w:hAnsi="Calibri" w:cs="Calibri"/>
                <w:color w:val="000000"/>
                <w:sz w:val="24"/>
                <w:szCs w:val="24"/>
                <w:u w:color="000000"/>
                <w:bdr w:val="nil"/>
                <w:lang w:eastAsia="sk-SK"/>
              </w:rPr>
              <w:t xml:space="preserve"> </w:t>
            </w:r>
            <w:r w:rsidR="000F06A4">
              <w:rPr>
                <w:rFonts w:ascii="Calibri" w:eastAsia="Calibri" w:hAnsi="Calibri" w:cs="Calibri"/>
                <w:color w:val="000000"/>
                <w:sz w:val="24"/>
                <w:szCs w:val="24"/>
                <w:u w:color="000000"/>
                <w:bdr w:val="nil"/>
                <w:lang w:eastAsia="sk-SK"/>
              </w:rPr>
              <w:t xml:space="preserve">Listen </w:t>
            </w:r>
            <w:r w:rsidRPr="00DE417B">
              <w:rPr>
                <w:rFonts w:ascii="Calibri" w:eastAsia="Calibri" w:hAnsi="Calibri" w:cs="Calibri"/>
                <w:color w:val="000000"/>
                <w:sz w:val="24"/>
                <w:szCs w:val="24"/>
                <w:u w:color="000000"/>
                <w:bdr w:val="nil"/>
                <w:lang w:eastAsia="sk-SK"/>
              </w:rPr>
              <w:t xml:space="preserve">to them to find a possible new perspective in </w:t>
            </w:r>
            <w:r w:rsidR="000F06A4">
              <w:rPr>
                <w:rFonts w:ascii="Calibri" w:eastAsia="Calibri" w:hAnsi="Calibri" w:cs="Calibri"/>
                <w:color w:val="000000"/>
                <w:sz w:val="24"/>
                <w:szCs w:val="24"/>
                <w:u w:color="000000"/>
                <w:bdr w:val="nil"/>
                <w:lang w:eastAsia="sk-SK"/>
              </w:rPr>
              <w:t>y</w:t>
            </w:r>
            <w:r w:rsidRPr="00DE417B">
              <w:rPr>
                <w:rFonts w:ascii="Calibri" w:eastAsia="Calibri" w:hAnsi="Calibri" w:cs="Calibri"/>
                <w:color w:val="000000"/>
                <w:sz w:val="24"/>
                <w:szCs w:val="24"/>
                <w:u w:color="000000"/>
                <w:bdr w:val="nil"/>
                <w:lang w:eastAsia="sk-SK"/>
              </w:rPr>
              <w:t xml:space="preserve">our thinking even if </w:t>
            </w:r>
            <w:r w:rsidR="000F06A4">
              <w:rPr>
                <w:rFonts w:ascii="Calibri" w:eastAsia="Calibri" w:hAnsi="Calibri" w:cs="Calibri"/>
                <w:color w:val="000000"/>
                <w:sz w:val="24"/>
                <w:szCs w:val="24"/>
                <w:u w:color="000000"/>
                <w:bdr w:val="nil"/>
                <w:lang w:eastAsia="sk-SK"/>
              </w:rPr>
              <w:t>you</w:t>
            </w:r>
            <w:r w:rsidRPr="00DE417B">
              <w:rPr>
                <w:rFonts w:ascii="Calibri" w:eastAsia="Calibri" w:hAnsi="Calibri" w:cs="Calibri"/>
                <w:color w:val="000000"/>
                <w:sz w:val="24"/>
                <w:szCs w:val="24"/>
                <w:u w:color="000000"/>
                <w:bdr w:val="nil"/>
                <w:lang w:eastAsia="sk-SK"/>
              </w:rPr>
              <w:t xml:space="preserve"> do not necessarily have to agree with them. </w:t>
            </w:r>
          </w:p>
          <w:p w14:paraId="17675B4B" w14:textId="77777777" w:rsidR="00DE417B" w:rsidRPr="00DE417B" w:rsidRDefault="00DE417B" w:rsidP="00CA6D12">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b/>
                <w:bCs/>
                <w:color w:val="000000"/>
                <w:sz w:val="24"/>
                <w:szCs w:val="24"/>
                <w:u w:color="000000"/>
                <w:bdr w:val="nil"/>
                <w:lang w:eastAsia="sk-SK"/>
              </w:rPr>
              <w:t>Increase your awareness by testing your own habits</w:t>
            </w:r>
            <w:r w:rsidRPr="00DE417B">
              <w:rPr>
                <w:rFonts w:ascii="Calibri" w:eastAsia="Calibri" w:hAnsi="Calibri" w:cs="Calibri"/>
                <w:color w:val="000000"/>
                <w:sz w:val="24"/>
                <w:szCs w:val="24"/>
                <w:u w:color="000000"/>
                <w:bdr w:val="nil"/>
                <w:lang w:eastAsia="sk-SK"/>
              </w:rPr>
              <w:t xml:space="preserve">. Using unconscious (automatic) habits may create mental shortcuts. Try to pick up some habits and unlearn them consciously, i.e. if you automatically solve a problem, try to ask someone else for their opinion, or if you habitually arrange meetings, leave it to somebody else. </w:t>
            </w:r>
          </w:p>
          <w:p w14:paraId="73261167" w14:textId="77777777" w:rsidR="00DE417B" w:rsidRPr="00DE417B" w:rsidRDefault="00DE417B" w:rsidP="00CA6D12">
            <w:pPr>
              <w:jc w:val="both"/>
              <w:rPr>
                <w:rFonts w:ascii="Calibri" w:eastAsia="Calibri" w:hAnsi="Calibri" w:cs="Calibri"/>
                <w:i/>
                <w:iCs/>
                <w:color w:val="000000"/>
                <w:sz w:val="24"/>
                <w:szCs w:val="24"/>
                <w:u w:color="000000"/>
                <w:bdr w:val="nil"/>
                <w:lang w:eastAsia="sk-SK"/>
              </w:rPr>
            </w:pPr>
            <w:r w:rsidRPr="00DE417B">
              <w:rPr>
                <w:rFonts w:ascii="Calibri" w:eastAsia="Calibri" w:hAnsi="Calibri" w:cs="Calibri"/>
                <w:b/>
                <w:bCs/>
                <w:color w:val="000000"/>
                <w:sz w:val="24"/>
                <w:szCs w:val="24"/>
                <w:u w:color="000000"/>
                <w:bdr w:val="nil"/>
                <w:lang w:eastAsia="sk-SK"/>
              </w:rPr>
              <w:t>Ask yourself propelling questions</w:t>
            </w:r>
            <w:r w:rsidRPr="00DE417B">
              <w:rPr>
                <w:rFonts w:ascii="Calibri" w:eastAsia="Calibri" w:hAnsi="Calibri" w:cs="Calibri"/>
                <w:color w:val="000000"/>
                <w:sz w:val="24"/>
                <w:szCs w:val="24"/>
                <w:u w:color="000000"/>
                <w:bdr w:val="nil"/>
                <w:lang w:eastAsia="sk-SK"/>
              </w:rPr>
              <w:t xml:space="preserve"> that will prevent your existing knowledge from limiting your ability to imagine new possibilities. For example: </w:t>
            </w:r>
            <w:r w:rsidRPr="00DE417B">
              <w:rPr>
                <w:rFonts w:ascii="Calibri" w:eastAsia="Calibri" w:hAnsi="Calibri" w:cs="Calibri"/>
                <w:i/>
                <w:iCs/>
                <w:color w:val="000000"/>
                <w:sz w:val="24"/>
                <w:szCs w:val="24"/>
                <w:u w:color="000000"/>
                <w:bdr w:val="nil"/>
                <w:lang w:eastAsia="sk-SK"/>
              </w:rPr>
              <w:t xml:space="preserve">In 2030 – What will be the most significant changes in your business field? Which of your strengths you could transfer to any other sector? </w:t>
            </w:r>
          </w:p>
          <w:p w14:paraId="7A4A23BE" w14:textId="77777777" w:rsidR="00137890" w:rsidRDefault="00137890" w:rsidP="00CA6D12">
            <w:pPr>
              <w:jc w:val="both"/>
              <w:rPr>
                <w:rFonts w:ascii="Calibri" w:eastAsia="Calibri" w:hAnsi="Calibri" w:cs="Calibri"/>
                <w:iCs/>
                <w:color w:val="000000"/>
                <w:sz w:val="24"/>
                <w:szCs w:val="24"/>
                <w:u w:color="000000"/>
                <w:bdr w:val="nil"/>
                <w:lang w:eastAsia="sk-SK"/>
              </w:rPr>
            </w:pPr>
          </w:p>
          <w:p w14:paraId="16768F5C" w14:textId="7EE38AA0" w:rsidR="00DE417B" w:rsidRPr="00DE417B" w:rsidRDefault="00DE417B" w:rsidP="00CA6D12">
            <w:pPr>
              <w:jc w:val="both"/>
              <w:rPr>
                <w:rFonts w:ascii="Calibri" w:eastAsia="Calibri" w:hAnsi="Calibri" w:cs="Calibri"/>
                <w:b/>
                <w:bCs/>
                <w:iCs/>
                <w:color w:val="000000"/>
                <w:sz w:val="24"/>
                <w:szCs w:val="24"/>
                <w:u w:color="000000"/>
                <w:bdr w:val="nil"/>
                <w:lang w:eastAsia="sk-SK"/>
              </w:rPr>
            </w:pPr>
            <w:r w:rsidRPr="00DE417B">
              <w:rPr>
                <w:rFonts w:ascii="Calibri" w:eastAsia="Calibri" w:hAnsi="Calibri" w:cs="Calibri"/>
                <w:b/>
                <w:bCs/>
                <w:iCs/>
                <w:color w:val="000000"/>
                <w:sz w:val="24"/>
                <w:szCs w:val="24"/>
                <w:u w:color="000000"/>
                <w:bdr w:val="nil"/>
                <w:lang w:eastAsia="sk-SK"/>
              </w:rPr>
              <w:t>Learning strategies</w:t>
            </w:r>
          </w:p>
          <w:p w14:paraId="5D668879" w14:textId="4B71ABAA" w:rsidR="00DE417B" w:rsidRPr="00DE417B" w:rsidRDefault="00B51AD8" w:rsidP="00CA6D12">
            <w:pPr>
              <w:jc w:val="both"/>
              <w:rPr>
                <w:rFonts w:ascii="Calibri" w:eastAsia="Calibri" w:hAnsi="Calibri" w:cs="Calibri"/>
                <w:color w:val="000000"/>
                <w:sz w:val="24"/>
                <w:szCs w:val="24"/>
                <w:u w:color="000000"/>
                <w:bdr w:val="nil"/>
                <w:lang w:val="sk-SK" w:eastAsia="sk-SK"/>
              </w:rPr>
            </w:pPr>
            <w:hyperlink r:id="rId8" w:history="1">
              <w:r w:rsidR="00DE417B" w:rsidRPr="00DE417B">
                <w:rPr>
                  <w:rFonts w:ascii="Calibri" w:eastAsia="Calibri" w:hAnsi="Calibri" w:cs="Calibri"/>
                  <w:color w:val="000000"/>
                  <w:sz w:val="24"/>
                  <w:szCs w:val="24"/>
                  <w:u w:val="single" w:color="000000"/>
                  <w:bdr w:val="nil"/>
                  <w:lang w:eastAsia="sk-SK"/>
                </w:rPr>
                <w:t>Spacing</w:t>
              </w:r>
            </w:hyperlink>
            <w:r w:rsidR="00DE417B" w:rsidRPr="00DE417B">
              <w:rPr>
                <w:rFonts w:ascii="Calibri" w:eastAsia="Calibri" w:hAnsi="Calibri" w:cs="Calibri"/>
                <w:color w:val="000000"/>
                <w:sz w:val="24"/>
                <w:szCs w:val="24"/>
                <w:u w:color="000000"/>
                <w:bdr w:val="nil"/>
                <w:lang w:eastAsia="sk-SK"/>
              </w:rPr>
              <w:t xml:space="preserve"> - To strengthen your memory of learning new things</w:t>
            </w:r>
            <w:r w:rsidR="00F52001">
              <w:rPr>
                <w:rFonts w:ascii="Calibri" w:eastAsia="Calibri" w:hAnsi="Calibri" w:cs="Calibri"/>
                <w:color w:val="000000"/>
                <w:sz w:val="24"/>
                <w:szCs w:val="24"/>
                <w:u w:color="000000"/>
                <w:bdr w:val="nil"/>
                <w:lang w:eastAsia="sk-SK"/>
              </w:rPr>
              <w:t>, try</w:t>
            </w:r>
            <w:r w:rsidR="00DE417B" w:rsidRPr="00DE417B">
              <w:rPr>
                <w:rFonts w:ascii="Calibri" w:eastAsia="Calibri" w:hAnsi="Calibri" w:cs="Calibri"/>
                <w:color w:val="000000"/>
                <w:sz w:val="24"/>
                <w:szCs w:val="24"/>
                <w:u w:color="000000"/>
                <w:bdr w:val="nil"/>
                <w:lang w:eastAsia="sk-SK"/>
              </w:rPr>
              <w:t xml:space="preserve"> study</w:t>
            </w:r>
            <w:r w:rsidR="00F52001">
              <w:rPr>
                <w:rFonts w:ascii="Calibri" w:eastAsia="Calibri" w:hAnsi="Calibri" w:cs="Calibri"/>
                <w:color w:val="000000"/>
                <w:sz w:val="24"/>
                <w:szCs w:val="24"/>
                <w:u w:color="000000"/>
                <w:bdr w:val="nil"/>
                <w:lang w:eastAsia="sk-SK"/>
              </w:rPr>
              <w:t>ing</w:t>
            </w:r>
            <w:r w:rsidR="00DE417B" w:rsidRPr="00DE417B">
              <w:rPr>
                <w:rFonts w:ascii="Calibri" w:eastAsia="Calibri" w:hAnsi="Calibri" w:cs="Calibri"/>
                <w:color w:val="000000"/>
                <w:sz w:val="24"/>
                <w:szCs w:val="24"/>
                <w:u w:color="000000"/>
                <w:bdr w:val="nil"/>
                <w:lang w:eastAsia="sk-SK"/>
              </w:rPr>
              <w:t xml:space="preserve"> in smaller chunks over time. Even though you’re able to learn all material the night before the exam you’ll </w:t>
            </w:r>
            <w:r w:rsidR="00F52001">
              <w:rPr>
                <w:rFonts w:ascii="Calibri" w:eastAsia="Calibri" w:hAnsi="Calibri" w:cs="Calibri"/>
                <w:color w:val="000000"/>
                <w:sz w:val="24"/>
                <w:szCs w:val="24"/>
                <w:u w:color="000000"/>
                <w:bdr w:val="nil"/>
                <w:lang w:eastAsia="sk-SK"/>
              </w:rPr>
              <w:t>probably not</w:t>
            </w:r>
            <w:r w:rsidR="00DE417B" w:rsidRPr="00DE417B">
              <w:rPr>
                <w:rFonts w:ascii="Calibri" w:eastAsia="Calibri" w:hAnsi="Calibri" w:cs="Calibri"/>
                <w:color w:val="000000"/>
                <w:sz w:val="24"/>
                <w:szCs w:val="24"/>
                <w:u w:color="000000"/>
                <w:bdr w:val="nil"/>
                <w:lang w:eastAsia="sk-SK"/>
              </w:rPr>
              <w:t xml:space="preserve"> remember it in a couple of weeks. Through this method you’ll learn a bit of information, then you’ll forget a bit of it, and finally, you’ll relearn it again. For this strategy, you need to create a studying calendar where you’ll include current and previously learned material.  </w:t>
            </w:r>
          </w:p>
          <w:p w14:paraId="3E009633" w14:textId="77777777" w:rsidR="00CA6D12" w:rsidRDefault="00CA6D12" w:rsidP="00CA6D12">
            <w:pPr>
              <w:jc w:val="both"/>
              <w:rPr>
                <w:rFonts w:ascii="Calibri" w:eastAsia="Calibri" w:hAnsi="Calibri" w:cs="Calibri"/>
                <w:color w:val="000000"/>
                <w:u w:color="000000"/>
                <w:bdr w:val="nil"/>
                <w:lang w:eastAsia="sk-SK"/>
              </w:rPr>
            </w:pPr>
          </w:p>
          <w:p w14:paraId="418E71CF" w14:textId="7F88CBD5" w:rsidR="00DE417B" w:rsidRPr="00DE417B" w:rsidRDefault="00B51AD8" w:rsidP="00CA6D12">
            <w:pPr>
              <w:jc w:val="both"/>
              <w:rPr>
                <w:rFonts w:ascii="Calibri" w:eastAsia="Calibri" w:hAnsi="Calibri" w:cs="Calibri"/>
                <w:color w:val="000000"/>
                <w:sz w:val="24"/>
                <w:szCs w:val="24"/>
                <w:u w:color="000000"/>
                <w:bdr w:val="nil"/>
                <w:lang w:val="sk-SK" w:eastAsia="sk-SK"/>
              </w:rPr>
            </w:pPr>
            <w:hyperlink r:id="rId9" w:history="1">
              <w:r w:rsidR="00DE417B" w:rsidRPr="00DE417B">
                <w:rPr>
                  <w:rFonts w:ascii="Calibri" w:eastAsia="Calibri" w:hAnsi="Calibri" w:cs="Calibri"/>
                  <w:color w:val="000000"/>
                  <w:sz w:val="24"/>
                  <w:szCs w:val="24"/>
                  <w:u w:val="single" w:color="000000"/>
                  <w:bdr w:val="nil"/>
                  <w:lang w:eastAsia="sk-SK"/>
                </w:rPr>
                <w:t>Retrieval Practice</w:t>
              </w:r>
            </w:hyperlink>
            <w:r w:rsidR="00DE417B" w:rsidRPr="00DE417B">
              <w:rPr>
                <w:rFonts w:ascii="Calibri" w:eastAsia="Calibri" w:hAnsi="Calibri" w:cs="Calibri"/>
                <w:color w:val="000000"/>
                <w:sz w:val="24"/>
                <w:szCs w:val="24"/>
                <w:u w:color="000000"/>
                <w:bdr w:val="nil"/>
                <w:lang w:val="sk-SK" w:eastAsia="sk-SK"/>
              </w:rPr>
              <w:t xml:space="preserve"> - </w:t>
            </w:r>
            <w:r w:rsidR="00DE417B" w:rsidRPr="00DE417B">
              <w:rPr>
                <w:rFonts w:ascii="Calibri" w:eastAsia="Calibri" w:hAnsi="Calibri" w:cs="Calibri"/>
                <w:color w:val="000000"/>
                <w:sz w:val="24"/>
                <w:szCs w:val="24"/>
                <w:u w:color="000000"/>
                <w:bdr w:val="nil"/>
                <w:lang w:eastAsia="sk-SK"/>
              </w:rPr>
              <w:t xml:space="preserve">Recalling information without supporting materials helps you learn more effectively by changing the way information is stored. Try to retrieve information from your </w:t>
            </w:r>
            <w:r w:rsidR="00DE417B" w:rsidRPr="00DE417B">
              <w:rPr>
                <w:rFonts w:ascii="Calibri" w:eastAsia="Calibri" w:hAnsi="Calibri" w:cs="Calibri"/>
                <w:color w:val="000000"/>
                <w:sz w:val="24"/>
                <w:szCs w:val="24"/>
                <w:u w:color="000000"/>
                <w:bdr w:val="nil"/>
                <w:lang w:eastAsia="sk-SK"/>
              </w:rPr>
              <w:lastRenderedPageBreak/>
              <w:t xml:space="preserve">memory instead of tricking yourself into considering you know something by having information in front of you (such as re-reading notes). You might try speaking out, sketching, or writing down the information and then comparing it with the learning materials or checking them with your teacher. </w:t>
            </w:r>
            <w:r w:rsidR="00DE417B" w:rsidRPr="00DE417B">
              <w:rPr>
                <w:rFonts w:ascii="Calibri" w:eastAsia="Calibri" w:hAnsi="Calibri" w:cs="Calibri"/>
                <w:color w:val="000000"/>
                <w:sz w:val="24"/>
                <w:szCs w:val="24"/>
                <w:u w:color="000000"/>
                <w:bdr w:val="nil"/>
                <w:lang w:val="sk-SK" w:eastAsia="sk-SK"/>
              </w:rPr>
              <w:t xml:space="preserve"> </w:t>
            </w:r>
          </w:p>
          <w:p w14:paraId="05A7DA7A" w14:textId="77777777" w:rsidR="00CA6D12" w:rsidRDefault="00CA6D12" w:rsidP="00CA6D12">
            <w:pPr>
              <w:jc w:val="both"/>
              <w:rPr>
                <w:rFonts w:ascii="Calibri" w:eastAsia="Calibri" w:hAnsi="Calibri" w:cs="Calibri"/>
                <w:color w:val="000000"/>
                <w:u w:color="000000"/>
                <w:bdr w:val="nil"/>
                <w:lang w:eastAsia="sk-SK"/>
              </w:rPr>
            </w:pPr>
          </w:p>
          <w:p w14:paraId="10B0E29A" w14:textId="378F0B0E" w:rsidR="00DE417B" w:rsidRPr="00DE417B" w:rsidRDefault="00B51AD8" w:rsidP="00CA6D12">
            <w:pPr>
              <w:jc w:val="both"/>
              <w:rPr>
                <w:rFonts w:ascii="Calibri" w:eastAsia="Calibri" w:hAnsi="Calibri" w:cs="Calibri"/>
                <w:color w:val="000000"/>
                <w:sz w:val="24"/>
                <w:szCs w:val="24"/>
                <w:u w:color="000000"/>
                <w:bdr w:val="nil"/>
                <w:lang w:val="sk-SK" w:eastAsia="sk-SK"/>
              </w:rPr>
            </w:pPr>
            <w:hyperlink r:id="rId10" w:history="1">
              <w:r w:rsidR="00DE417B" w:rsidRPr="00DE417B">
                <w:rPr>
                  <w:rFonts w:ascii="Calibri" w:eastAsia="Calibri" w:hAnsi="Calibri" w:cs="Calibri"/>
                  <w:color w:val="000000"/>
                  <w:sz w:val="24"/>
                  <w:szCs w:val="24"/>
                  <w:u w:val="single" w:color="000000"/>
                  <w:bdr w:val="nil"/>
                  <w:lang w:eastAsia="sk-SK"/>
                </w:rPr>
                <w:t>Interleaving</w:t>
              </w:r>
            </w:hyperlink>
            <w:r w:rsidR="00DE417B" w:rsidRPr="00DE417B">
              <w:rPr>
                <w:rFonts w:ascii="Calibri" w:eastAsia="Calibri" w:hAnsi="Calibri" w:cs="Calibri"/>
                <w:color w:val="000000"/>
                <w:sz w:val="24"/>
                <w:szCs w:val="24"/>
                <w:u w:color="000000"/>
                <w:bdr w:val="nil"/>
                <w:lang w:eastAsia="sk-SK"/>
              </w:rPr>
              <w:t xml:space="preserve"> - To learn a new skill more effectively and think flexibly you might mix it with other skills rather than </w:t>
            </w:r>
            <w:proofErr w:type="spellStart"/>
            <w:r w:rsidR="00DC6185">
              <w:rPr>
                <w:rFonts w:ascii="Calibri" w:eastAsia="Calibri" w:hAnsi="Calibri" w:cs="Calibri"/>
                <w:color w:val="000000"/>
                <w:sz w:val="24"/>
                <w:szCs w:val="24"/>
                <w:u w:color="000000"/>
                <w:bdr w:val="nil"/>
                <w:lang w:eastAsia="sk-SK"/>
              </w:rPr>
              <w:t>practising</w:t>
            </w:r>
            <w:proofErr w:type="spellEnd"/>
            <w:r w:rsidR="00DE417B" w:rsidRPr="00DE417B">
              <w:rPr>
                <w:rFonts w:ascii="Calibri" w:eastAsia="Calibri" w:hAnsi="Calibri" w:cs="Calibri"/>
                <w:color w:val="000000"/>
                <w:sz w:val="24"/>
                <w:szCs w:val="24"/>
                <w:u w:color="000000"/>
                <w:bdr w:val="nil"/>
                <w:lang w:eastAsia="sk-SK"/>
              </w:rPr>
              <w:t xml:space="preserve"> the one repeatedly. </w:t>
            </w:r>
          </w:p>
          <w:p w14:paraId="1109012E" w14:textId="77777777" w:rsidR="00CA6D12" w:rsidRDefault="00CA6D12" w:rsidP="00CA6D12">
            <w:pPr>
              <w:jc w:val="both"/>
              <w:rPr>
                <w:rFonts w:ascii="Calibri" w:eastAsia="Calibri" w:hAnsi="Calibri" w:cs="Calibri"/>
                <w:color w:val="000000"/>
                <w:u w:color="000000"/>
                <w:bdr w:val="nil"/>
                <w:lang w:eastAsia="sk-SK"/>
              </w:rPr>
            </w:pPr>
          </w:p>
          <w:p w14:paraId="6CF1DD99" w14:textId="13752B40" w:rsidR="00DE417B" w:rsidRPr="00DE417B" w:rsidRDefault="00B51AD8" w:rsidP="00CA6D12">
            <w:pPr>
              <w:jc w:val="both"/>
              <w:rPr>
                <w:rFonts w:ascii="Calibri" w:eastAsia="Calibri" w:hAnsi="Calibri" w:cs="Calibri"/>
                <w:color w:val="000000"/>
                <w:sz w:val="24"/>
                <w:szCs w:val="24"/>
                <w:u w:color="000000"/>
                <w:bdr w:val="nil"/>
                <w:lang w:val="sk-SK" w:eastAsia="sk-SK"/>
              </w:rPr>
            </w:pPr>
            <w:hyperlink r:id="rId11" w:history="1">
              <w:r w:rsidR="00DE417B" w:rsidRPr="00DE417B">
                <w:rPr>
                  <w:rFonts w:ascii="Calibri" w:eastAsia="Calibri" w:hAnsi="Calibri" w:cs="Calibri"/>
                  <w:color w:val="000000"/>
                  <w:sz w:val="24"/>
                  <w:szCs w:val="24"/>
                  <w:u w:val="single" w:color="000000"/>
                  <w:bdr w:val="nil"/>
                  <w:lang w:eastAsia="sk-SK"/>
                </w:rPr>
                <w:t>Elaboration</w:t>
              </w:r>
            </w:hyperlink>
            <w:r w:rsidR="00DE417B" w:rsidRPr="00DE417B">
              <w:rPr>
                <w:rFonts w:ascii="Calibri" w:eastAsia="Calibri" w:hAnsi="Calibri" w:cs="Calibri"/>
                <w:color w:val="000000"/>
                <w:sz w:val="24"/>
                <w:szCs w:val="24"/>
                <w:u w:color="000000"/>
                <w:bdr w:val="nil"/>
                <w:lang w:eastAsia="sk-SK"/>
              </w:rPr>
              <w:t xml:space="preserve"> - This technique follows up the retrieval practice by making connections within the information using open-ended questions (what, how, why) and searching for detailed answers, i.e., </w:t>
            </w:r>
            <w:r w:rsidR="00DC6185">
              <w:rPr>
                <w:rFonts w:ascii="Calibri" w:eastAsia="Calibri" w:hAnsi="Calibri" w:cs="Calibri"/>
                <w:color w:val="000000"/>
                <w:sz w:val="24"/>
                <w:szCs w:val="24"/>
                <w:u w:color="000000"/>
                <w:bdr w:val="nil"/>
                <w:lang w:eastAsia="sk-SK"/>
              </w:rPr>
              <w:t>in the form of</w:t>
            </w:r>
            <w:r w:rsidR="00DE417B" w:rsidRPr="00DE417B">
              <w:rPr>
                <w:rFonts w:ascii="Calibri" w:eastAsia="Calibri" w:hAnsi="Calibri" w:cs="Calibri"/>
                <w:color w:val="000000"/>
                <w:sz w:val="24"/>
                <w:szCs w:val="24"/>
                <w:u w:color="000000"/>
                <w:bdr w:val="nil"/>
                <w:lang w:eastAsia="sk-SK"/>
              </w:rPr>
              <w:t xml:space="preserve"> a brief class discussion. </w:t>
            </w:r>
          </w:p>
          <w:p w14:paraId="223FD9B1" w14:textId="77777777" w:rsidR="00CA6D12" w:rsidRDefault="00CA6D12" w:rsidP="00CA6D12">
            <w:pPr>
              <w:jc w:val="both"/>
              <w:rPr>
                <w:rFonts w:ascii="Calibri" w:eastAsia="Calibri" w:hAnsi="Calibri" w:cs="Calibri"/>
                <w:color w:val="000000"/>
                <w:u w:color="000000"/>
                <w:bdr w:val="nil"/>
                <w:lang w:eastAsia="sk-SK"/>
              </w:rPr>
            </w:pPr>
          </w:p>
          <w:p w14:paraId="15CF2481" w14:textId="217F0DC4" w:rsidR="00DE417B" w:rsidRPr="00DE417B" w:rsidRDefault="00B51AD8" w:rsidP="00CA6D12">
            <w:pPr>
              <w:jc w:val="both"/>
              <w:rPr>
                <w:rFonts w:ascii="Calibri" w:eastAsia="Calibri" w:hAnsi="Calibri" w:cs="Calibri"/>
                <w:color w:val="000000"/>
                <w:sz w:val="24"/>
                <w:szCs w:val="24"/>
                <w:u w:color="000000"/>
                <w:bdr w:val="nil"/>
                <w:lang w:val="sk-SK" w:eastAsia="sk-SK"/>
              </w:rPr>
            </w:pPr>
            <w:hyperlink r:id="rId12" w:history="1">
              <w:r w:rsidR="00DE417B" w:rsidRPr="00DE417B">
                <w:rPr>
                  <w:rFonts w:ascii="Calibri" w:eastAsia="Calibri" w:hAnsi="Calibri" w:cs="Calibri"/>
                  <w:color w:val="000000"/>
                  <w:sz w:val="24"/>
                  <w:szCs w:val="24"/>
                  <w:u w:val="single" w:color="000000"/>
                  <w:bdr w:val="nil"/>
                  <w:lang w:eastAsia="sk-SK"/>
                </w:rPr>
                <w:t xml:space="preserve">Concrete Examples </w:t>
              </w:r>
            </w:hyperlink>
            <w:r w:rsidR="00DE417B" w:rsidRPr="00DE417B">
              <w:rPr>
                <w:rFonts w:ascii="Calibri" w:eastAsia="Calibri" w:hAnsi="Calibri" w:cs="Calibri"/>
                <w:color w:val="000000"/>
                <w:sz w:val="24"/>
                <w:szCs w:val="24"/>
                <w:u w:color="000000"/>
                <w:bdr w:val="nil"/>
                <w:lang w:eastAsia="sk-SK"/>
              </w:rPr>
              <w:t xml:space="preserve">- Imagine concrete examples while you are learning abstract concepts. Try to </w:t>
            </w:r>
            <w:r w:rsidR="00CA6D12">
              <w:rPr>
                <w:rFonts w:ascii="Calibri" w:eastAsia="Calibri" w:hAnsi="Calibri" w:cs="Calibri"/>
                <w:color w:val="000000"/>
                <w:sz w:val="24"/>
                <w:szCs w:val="24"/>
                <w:u w:color="000000"/>
                <w:bdr w:val="nil"/>
                <w:lang w:eastAsia="sk-SK"/>
              </w:rPr>
              <w:t>develop the ideas and</w:t>
            </w:r>
            <w:r w:rsidR="00DE417B" w:rsidRPr="00DE417B">
              <w:rPr>
                <w:rFonts w:ascii="Calibri" w:eastAsia="Calibri" w:hAnsi="Calibri" w:cs="Calibri"/>
                <w:color w:val="000000"/>
                <w:sz w:val="24"/>
                <w:szCs w:val="24"/>
                <w:u w:color="000000"/>
                <w:bdr w:val="nil"/>
                <w:lang w:eastAsia="sk-SK"/>
              </w:rPr>
              <w:t xml:space="preserve"> verify them in your textbook or with a teacher. </w:t>
            </w:r>
          </w:p>
          <w:p w14:paraId="3D8C480C" w14:textId="77777777" w:rsidR="00CA6D12" w:rsidRDefault="00CA6D12" w:rsidP="00CA6D12">
            <w:pPr>
              <w:jc w:val="both"/>
              <w:rPr>
                <w:rFonts w:ascii="Calibri" w:eastAsia="Calibri" w:hAnsi="Calibri" w:cs="Calibri"/>
                <w:color w:val="000000"/>
                <w:u w:color="000000"/>
                <w:bdr w:val="nil"/>
                <w:lang w:eastAsia="sk-SK"/>
              </w:rPr>
            </w:pPr>
          </w:p>
          <w:p w14:paraId="24F253E2" w14:textId="068F2BB4" w:rsidR="00CA6D12" w:rsidRDefault="00B51AD8" w:rsidP="00CA6D12">
            <w:pPr>
              <w:jc w:val="both"/>
              <w:rPr>
                <w:rFonts w:ascii="Calibri" w:eastAsia="Calibri" w:hAnsi="Calibri" w:cs="Calibri"/>
                <w:color w:val="000000"/>
                <w:sz w:val="24"/>
                <w:szCs w:val="24"/>
                <w:u w:color="000000"/>
                <w:bdr w:val="nil"/>
                <w:lang w:eastAsia="sk-SK"/>
              </w:rPr>
            </w:pPr>
            <w:hyperlink r:id="rId13" w:history="1">
              <w:r w:rsidR="00DE417B" w:rsidRPr="00DE417B">
                <w:rPr>
                  <w:rFonts w:ascii="Calibri" w:eastAsia="Calibri" w:hAnsi="Calibri" w:cs="Calibri"/>
                  <w:color w:val="000000"/>
                  <w:sz w:val="24"/>
                  <w:szCs w:val="24"/>
                  <w:u w:val="single" w:color="000000"/>
                  <w:bdr w:val="nil"/>
                  <w:lang w:eastAsia="sk-SK"/>
                </w:rPr>
                <w:t xml:space="preserve">Dual Coding </w:t>
              </w:r>
            </w:hyperlink>
            <w:r w:rsidR="00DE417B" w:rsidRPr="00DE417B">
              <w:rPr>
                <w:rFonts w:ascii="Calibri" w:eastAsia="Calibri" w:hAnsi="Calibri" w:cs="Calibri"/>
                <w:color w:val="000000"/>
                <w:sz w:val="24"/>
                <w:szCs w:val="24"/>
                <w:u w:color="000000"/>
                <w:bdr w:val="nil"/>
                <w:lang w:eastAsia="sk-SK"/>
              </w:rPr>
              <w:t xml:space="preserve">- When </w:t>
            </w:r>
            <w:r w:rsidR="00CA6D12">
              <w:rPr>
                <w:rFonts w:ascii="Calibri" w:eastAsia="Calibri" w:hAnsi="Calibri" w:cs="Calibri"/>
                <w:color w:val="000000"/>
                <w:sz w:val="24"/>
                <w:szCs w:val="24"/>
                <w:u w:color="000000"/>
                <w:bdr w:val="nil"/>
                <w:lang w:eastAsia="sk-SK"/>
              </w:rPr>
              <w:t>studying, pay attention to the text and</w:t>
            </w:r>
            <w:r w:rsidR="00DE417B" w:rsidRPr="00DE417B">
              <w:rPr>
                <w:rFonts w:ascii="Calibri" w:eastAsia="Calibri" w:hAnsi="Calibri" w:cs="Calibri"/>
                <w:color w:val="000000"/>
                <w:sz w:val="24"/>
                <w:szCs w:val="24"/>
                <w:u w:color="000000"/>
                <w:bdr w:val="nil"/>
                <w:lang w:eastAsia="sk-SK"/>
              </w:rPr>
              <w:t xml:space="preserve"> visuals (graphs, images, diagrams) and try to explain them in your own words.</w:t>
            </w:r>
          </w:p>
          <w:p w14:paraId="46B82E52" w14:textId="59B8E33C" w:rsidR="00DE417B" w:rsidRPr="00DE417B" w:rsidRDefault="00DE417B" w:rsidP="00CA6D12">
            <w:pPr>
              <w:jc w:val="both"/>
              <w:rPr>
                <w:rFonts w:ascii="Calibri" w:eastAsia="Calibri" w:hAnsi="Calibri" w:cs="Calibri"/>
                <w:color w:val="000000"/>
                <w:sz w:val="24"/>
                <w:szCs w:val="24"/>
                <w:u w:color="000000"/>
                <w:bdr w:val="nil"/>
                <w:lang w:val="sk-SK" w:eastAsia="sk-SK"/>
              </w:rPr>
            </w:pPr>
            <w:r w:rsidRPr="00DE417B">
              <w:rPr>
                <w:rFonts w:ascii="Calibri" w:eastAsia="Calibri" w:hAnsi="Calibri" w:cs="Calibri"/>
                <w:color w:val="000000"/>
                <w:sz w:val="24"/>
                <w:szCs w:val="24"/>
                <w:u w:color="000000"/>
                <w:bdr w:val="nil"/>
                <w:lang w:eastAsia="sk-SK"/>
              </w:rPr>
              <w:t xml:space="preserve"> </w:t>
            </w:r>
          </w:p>
          <w:p w14:paraId="789F3452" w14:textId="4EC5DC21" w:rsidR="00D14ACD" w:rsidRDefault="00DE417B" w:rsidP="00CA6D12">
            <w:pPr>
              <w:jc w:val="both"/>
              <w:rPr>
                <w:rFonts w:asciiTheme="minorHAnsi" w:hAnsiTheme="minorHAnsi" w:cstheme="minorHAnsi"/>
                <w:b/>
                <w:bCs/>
                <w:sz w:val="24"/>
                <w:szCs w:val="24"/>
                <w:lang w:val="en-GB" w:eastAsia="en-GB"/>
              </w:rPr>
            </w:pPr>
            <w:r w:rsidRPr="00DE417B">
              <w:rPr>
                <w:rFonts w:ascii="Calibri" w:eastAsia="Calibri" w:hAnsi="Calibri" w:cs="Calibri"/>
                <w:b/>
                <w:bCs/>
                <w:color w:val="000000"/>
                <w:sz w:val="24"/>
                <w:szCs w:val="24"/>
                <w:u w:color="000000"/>
                <w:bdr w:val="nil"/>
                <w:lang w:eastAsia="sk-SK"/>
              </w:rPr>
              <w:t xml:space="preserve">Find out more and watch </w:t>
            </w:r>
            <w:r w:rsidR="00CA6D12">
              <w:rPr>
                <w:rFonts w:ascii="Calibri" w:eastAsia="Calibri" w:hAnsi="Calibri" w:cs="Calibri"/>
                <w:b/>
                <w:bCs/>
                <w:color w:val="000000"/>
                <w:sz w:val="24"/>
                <w:szCs w:val="24"/>
                <w:u w:color="000000"/>
                <w:bdr w:val="nil"/>
                <w:lang w:eastAsia="sk-SK"/>
              </w:rPr>
              <w:t xml:space="preserve">the </w:t>
            </w:r>
            <w:hyperlink r:id="rId14" w:history="1">
              <w:r w:rsidRPr="00DE417B">
                <w:rPr>
                  <w:rFonts w:ascii="Calibri" w:eastAsia="Calibri" w:hAnsi="Calibri" w:cs="Calibri"/>
                  <w:b/>
                  <w:bCs/>
                  <w:color w:val="000000"/>
                  <w:sz w:val="24"/>
                  <w:szCs w:val="24"/>
                  <w:u w:val="single" w:color="000000"/>
                  <w:bdr w:val="nil"/>
                  <w:lang w:eastAsia="sk-SK"/>
                </w:rPr>
                <w:t xml:space="preserve">6-minutes </w:t>
              </w:r>
            </w:hyperlink>
            <w:hyperlink r:id="rId15" w:history="1">
              <w:r w:rsidRPr="00DE417B">
                <w:rPr>
                  <w:rFonts w:ascii="Calibri" w:eastAsia="Calibri" w:hAnsi="Calibri" w:cs="Calibri"/>
                  <w:b/>
                  <w:bCs/>
                  <w:color w:val="000000"/>
                  <w:sz w:val="24"/>
                  <w:szCs w:val="24"/>
                  <w:u w:val="single" w:color="000000"/>
                  <w:bdr w:val="nil"/>
                  <w:lang w:eastAsia="sk-SK"/>
                </w:rPr>
                <w:t xml:space="preserve">video </w:t>
              </w:r>
            </w:hyperlink>
            <w:r w:rsidRPr="00DE417B">
              <w:rPr>
                <w:rFonts w:ascii="Calibri" w:eastAsia="Calibri" w:hAnsi="Calibri" w:cs="Calibri"/>
                <w:b/>
                <w:bCs/>
                <w:color w:val="000000"/>
                <w:sz w:val="24"/>
                <w:szCs w:val="24"/>
                <w:u w:color="000000"/>
                <w:bdr w:val="nil"/>
                <w:lang w:eastAsia="sk-SK"/>
              </w:rPr>
              <w:t>of Elon Musk’s 2 Rules For Learning Anything Faster</w:t>
            </w:r>
            <w:r w:rsidR="000A1C29">
              <w:rPr>
                <w:rFonts w:ascii="Calibri" w:eastAsia="Calibri" w:hAnsi="Calibri" w:cs="Calibri"/>
                <w:b/>
                <w:bCs/>
                <w:color w:val="000000"/>
                <w:sz w:val="24"/>
                <w:szCs w:val="24"/>
                <w:u w:color="000000"/>
                <w:bdr w:val="nil"/>
                <w:lang w:eastAsia="sk-SK"/>
              </w:rPr>
              <w:t>,</w:t>
            </w:r>
            <w:r w:rsidRPr="00DE417B">
              <w:rPr>
                <w:rFonts w:ascii="Calibri" w:eastAsia="Calibri" w:hAnsi="Calibri" w:cs="Calibri"/>
                <w:b/>
                <w:bCs/>
                <w:color w:val="000000"/>
                <w:sz w:val="24"/>
                <w:szCs w:val="24"/>
                <w:u w:color="000000"/>
                <w:bdr w:val="nil"/>
                <w:lang w:eastAsia="sk-SK"/>
              </w:rPr>
              <w:t xml:space="preserve"> or look at </w:t>
            </w:r>
            <w:r w:rsidRPr="00DE417B">
              <w:rPr>
                <w:rFonts w:ascii="Calibri" w:eastAsia="Calibri" w:hAnsi="Calibri" w:cs="Calibri"/>
                <w:b/>
                <w:bCs/>
                <w:color w:val="000000"/>
                <w:sz w:val="24"/>
                <w:szCs w:val="24"/>
                <w:u w:color="000000"/>
                <w:bdr w:val="nil"/>
                <w:lang w:val="en-GB" w:eastAsia="sk-SK"/>
              </w:rPr>
              <w:t>tips for note-taking strategies!</w:t>
            </w:r>
          </w:p>
        </w:tc>
      </w:tr>
      <w:tr w:rsidR="00D14ACD" w14:paraId="48016B74" w14:textId="77777777" w:rsidTr="00E556B0">
        <w:trPr>
          <w:trHeight w:val="1275"/>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vAlign w:val="center"/>
            <w:hideMark/>
          </w:tcPr>
          <w:p w14:paraId="3EA4F1A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631" w:type="dxa"/>
            <w:gridSpan w:val="2"/>
            <w:tcBorders>
              <w:top w:val="single" w:sz="4" w:space="0" w:color="auto"/>
              <w:left w:val="single" w:sz="4" w:space="0" w:color="auto"/>
              <w:bottom w:val="single" w:sz="4" w:space="0" w:color="auto"/>
              <w:right w:val="single" w:sz="4" w:space="0" w:color="auto"/>
            </w:tcBorders>
          </w:tcPr>
          <w:p w14:paraId="6CBED8FE" w14:textId="458A5A42" w:rsidR="00EA7EA9" w:rsidRDefault="00EA7EA9" w:rsidP="00EA7EA9">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EA7EA9">
              <w:rPr>
                <w:rFonts w:ascii="Calibri" w:eastAsia="Calibri" w:hAnsi="Calibri" w:cs="Calibri"/>
                <w:b/>
                <w:bCs/>
                <w:color w:val="000000"/>
                <w:sz w:val="24"/>
                <w:szCs w:val="24"/>
                <w:u w:color="000000"/>
                <w:bdr w:val="nil"/>
                <w:lang w:val="en-GB" w:eastAsia="sk-SK"/>
              </w:rPr>
              <w:t>Workplace adaptability</w:t>
            </w:r>
            <w:r w:rsidR="0029598E">
              <w:rPr>
                <w:rFonts w:ascii="Calibri" w:eastAsia="Calibri" w:hAnsi="Calibri" w:cs="Calibri"/>
                <w:b/>
                <w:bCs/>
                <w:color w:val="000000"/>
                <w:sz w:val="24"/>
                <w:szCs w:val="24"/>
                <w:u w:color="000000"/>
                <w:bdr w:val="nil"/>
                <w:lang w:val="en-GB" w:eastAsia="sk-SK"/>
              </w:rPr>
              <w:t>:</w:t>
            </w:r>
            <w:r w:rsidRPr="00EA7EA9">
              <w:rPr>
                <w:rFonts w:ascii="Calibri" w:eastAsia="Calibri" w:hAnsi="Calibri" w:cs="Calibri"/>
                <w:color w:val="000000"/>
                <w:sz w:val="24"/>
                <w:szCs w:val="24"/>
                <w:u w:color="000000"/>
                <w:bdr w:val="nil"/>
                <w:lang w:val="en-GB" w:eastAsia="sk-SK"/>
              </w:rPr>
              <w:t xml:space="preserve"> </w:t>
            </w:r>
            <w:r w:rsidR="0029598E">
              <w:rPr>
                <w:rFonts w:ascii="Calibri" w:eastAsia="Calibri" w:hAnsi="Calibri" w:cs="Calibri"/>
                <w:color w:val="000000"/>
                <w:sz w:val="24"/>
                <w:szCs w:val="24"/>
                <w:u w:color="000000"/>
                <w:bdr w:val="nil"/>
                <w:lang w:val="en-GB" w:eastAsia="sk-SK"/>
              </w:rPr>
              <w:t>T</w:t>
            </w:r>
            <w:r w:rsidRPr="00EA7EA9">
              <w:rPr>
                <w:rFonts w:ascii="Calibri" w:eastAsia="Calibri" w:hAnsi="Calibri" w:cs="Calibri"/>
                <w:color w:val="000000"/>
                <w:sz w:val="24"/>
                <w:szCs w:val="24"/>
                <w:u w:color="000000"/>
                <w:bdr w:val="nil"/>
                <w:lang w:val="en-GB" w:eastAsia="sk-SK"/>
              </w:rPr>
              <w:t>he ability to respond effectively to different scenarios and challenges within the workplace.</w:t>
            </w:r>
          </w:p>
          <w:p w14:paraId="67B574FC" w14:textId="77777777" w:rsidR="003469C3" w:rsidRPr="00EA7EA9" w:rsidRDefault="003469C3" w:rsidP="00EA7EA9">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p>
          <w:p w14:paraId="70977CC9" w14:textId="7E383E95" w:rsidR="00EA7EA9" w:rsidRPr="00EA7EA9" w:rsidRDefault="00EA7EA9" w:rsidP="00EA7EA9">
            <w:pPr>
              <w:pBdr>
                <w:top w:val="nil"/>
                <w:left w:val="nil"/>
                <w:bottom w:val="nil"/>
                <w:right w:val="nil"/>
                <w:between w:val="nil"/>
                <w:bar w:val="nil"/>
              </w:pBdr>
              <w:rPr>
                <w:rFonts w:ascii="Calibri" w:eastAsia="Calibri" w:hAnsi="Calibri" w:cs="Calibri"/>
                <w:b/>
                <w:bCs/>
                <w:color w:val="000000"/>
                <w:sz w:val="24"/>
                <w:szCs w:val="24"/>
                <w:u w:color="000000"/>
                <w:bdr w:val="nil"/>
                <w:lang w:val="en-GB" w:eastAsia="sk-SK"/>
              </w:rPr>
            </w:pPr>
            <w:r w:rsidRPr="00EA7EA9">
              <w:rPr>
                <w:rFonts w:ascii="Calibri" w:eastAsia="Calibri" w:hAnsi="Calibri" w:cs="Calibri"/>
                <w:b/>
                <w:bCs/>
                <w:color w:val="000000"/>
                <w:sz w:val="24"/>
                <w:szCs w:val="24"/>
                <w:u w:color="000000"/>
                <w:bdr w:val="nil"/>
                <w:lang w:val="en-GB" w:eastAsia="sk-SK"/>
              </w:rPr>
              <w:t>Workplace flexibility</w:t>
            </w:r>
            <w:r w:rsidR="0029598E">
              <w:rPr>
                <w:rFonts w:ascii="Calibri" w:eastAsia="Calibri" w:hAnsi="Calibri" w:cs="Calibri"/>
                <w:b/>
                <w:bCs/>
                <w:color w:val="000000"/>
                <w:sz w:val="24"/>
                <w:szCs w:val="24"/>
                <w:u w:color="000000"/>
                <w:bdr w:val="nil"/>
                <w:lang w:val="en-GB" w:eastAsia="sk-SK"/>
              </w:rPr>
              <w:t>:</w:t>
            </w:r>
            <w:r w:rsidRPr="00EA7EA9">
              <w:rPr>
                <w:rFonts w:ascii="Calibri" w:eastAsia="Calibri" w:hAnsi="Calibri" w:cs="Calibri"/>
                <w:color w:val="000000"/>
                <w:sz w:val="24"/>
                <w:szCs w:val="24"/>
                <w:u w:color="000000"/>
                <w:bdr w:val="nil"/>
                <w:lang w:val="en-GB" w:eastAsia="sk-SK"/>
              </w:rPr>
              <w:t xml:space="preserve"> </w:t>
            </w:r>
            <w:r w:rsidR="0029598E">
              <w:rPr>
                <w:rFonts w:ascii="Calibri" w:eastAsia="Calibri" w:hAnsi="Calibri" w:cs="Calibri"/>
                <w:color w:val="000000"/>
                <w:sz w:val="24"/>
                <w:szCs w:val="24"/>
                <w:u w:color="000000"/>
                <w:bdr w:val="nil"/>
                <w:lang w:val="en-GB" w:eastAsia="sk-SK"/>
              </w:rPr>
              <w:t>T</w:t>
            </w:r>
            <w:r w:rsidRPr="00EA7EA9">
              <w:rPr>
                <w:rFonts w:ascii="Calibri" w:eastAsia="Calibri" w:hAnsi="Calibri" w:cs="Calibri"/>
                <w:color w:val="000000"/>
                <w:sz w:val="24"/>
                <w:szCs w:val="24"/>
                <w:u w:color="000000"/>
                <w:bdr w:val="nil"/>
                <w:lang w:val="en-GB" w:eastAsia="sk-SK"/>
              </w:rPr>
              <w:t xml:space="preserve">he ability to evaluate occurrences and adjust to the roles and tasks </w:t>
            </w:r>
            <w:r w:rsidR="003F10B1">
              <w:rPr>
                <w:rFonts w:ascii="Calibri" w:eastAsia="Calibri" w:hAnsi="Calibri" w:cs="Calibri"/>
                <w:color w:val="000000"/>
                <w:sz w:val="24"/>
                <w:szCs w:val="24"/>
                <w:u w:color="000000"/>
                <w:bdr w:val="nil"/>
                <w:lang w:val="en-GB" w:eastAsia="sk-SK"/>
              </w:rPr>
              <w:t>of</w:t>
            </w:r>
            <w:r w:rsidRPr="00EA7EA9">
              <w:rPr>
                <w:rFonts w:ascii="Calibri" w:eastAsia="Calibri" w:hAnsi="Calibri" w:cs="Calibri"/>
                <w:color w:val="000000"/>
                <w:sz w:val="24"/>
                <w:szCs w:val="24"/>
                <w:u w:color="000000"/>
                <w:bdr w:val="nil"/>
                <w:lang w:val="en-GB" w:eastAsia="sk-SK"/>
              </w:rPr>
              <w:t xml:space="preserve"> the job being offered. One of the attributes of workplace flexibility is better and more </w:t>
            </w:r>
            <w:r w:rsidRPr="00EA7EA9">
              <w:rPr>
                <w:rFonts w:ascii="Calibri" w:eastAsia="Calibri" w:hAnsi="Calibri" w:cs="Calibri"/>
                <w:b/>
                <w:bCs/>
                <w:color w:val="000000"/>
                <w:sz w:val="24"/>
                <w:szCs w:val="24"/>
                <w:u w:color="000000"/>
                <w:bdr w:val="nil"/>
                <w:lang w:val="en-GB" w:eastAsia="sk-SK"/>
              </w:rPr>
              <w:t>open communication.</w:t>
            </w:r>
          </w:p>
          <w:p w14:paraId="71C02F6D" w14:textId="77777777" w:rsidR="003469C3" w:rsidRDefault="003469C3" w:rsidP="00F74477">
            <w:pPr>
              <w:pBdr>
                <w:top w:val="nil"/>
                <w:left w:val="nil"/>
                <w:bottom w:val="nil"/>
                <w:right w:val="nil"/>
                <w:between w:val="nil"/>
                <w:bar w:val="nil"/>
              </w:pBdr>
              <w:rPr>
                <w:rFonts w:ascii="Calibri" w:eastAsia="Calibri" w:hAnsi="Calibri" w:cs="Calibri"/>
                <w:b/>
                <w:bCs/>
                <w:color w:val="000000"/>
                <w:sz w:val="24"/>
                <w:szCs w:val="24"/>
                <w:u w:color="000000"/>
                <w:bdr w:val="nil"/>
                <w:lang w:val="en-GB" w:eastAsia="sk-SK"/>
              </w:rPr>
            </w:pPr>
          </w:p>
          <w:p w14:paraId="7E9B163D" w14:textId="3755CDAD" w:rsidR="00EA7EA9" w:rsidRPr="00EA7EA9" w:rsidRDefault="00EA7EA9" w:rsidP="00F74477">
            <w:pPr>
              <w:pBdr>
                <w:top w:val="nil"/>
                <w:left w:val="nil"/>
                <w:bottom w:val="nil"/>
                <w:right w:val="nil"/>
                <w:between w:val="nil"/>
                <w:bar w:val="nil"/>
              </w:pBdr>
              <w:rPr>
                <w:rFonts w:ascii="Calibri" w:eastAsia="Calibri" w:hAnsi="Calibri" w:cs="Calibri"/>
                <w:b/>
                <w:bCs/>
                <w:color w:val="000000"/>
                <w:sz w:val="24"/>
                <w:szCs w:val="24"/>
                <w:u w:color="000000"/>
                <w:bdr w:val="nil"/>
                <w:lang w:val="en-GB" w:eastAsia="sk-SK"/>
              </w:rPr>
            </w:pPr>
            <w:r w:rsidRPr="00EA7EA9">
              <w:rPr>
                <w:rFonts w:ascii="Calibri" w:eastAsia="Calibri" w:hAnsi="Calibri" w:cs="Calibri"/>
                <w:b/>
                <w:bCs/>
                <w:color w:val="000000"/>
                <w:sz w:val="24"/>
                <w:szCs w:val="24"/>
                <w:u w:color="000000"/>
                <w:bdr w:val="nil"/>
                <w:lang w:val="en-GB" w:eastAsia="sk-SK"/>
              </w:rPr>
              <w:t>Belief system</w:t>
            </w:r>
            <w:r w:rsidR="0029598E">
              <w:rPr>
                <w:rFonts w:ascii="Calibri" w:eastAsia="Calibri" w:hAnsi="Calibri" w:cs="Calibri"/>
                <w:b/>
                <w:bCs/>
                <w:color w:val="000000"/>
                <w:sz w:val="24"/>
                <w:szCs w:val="24"/>
                <w:u w:color="000000"/>
                <w:bdr w:val="nil"/>
                <w:lang w:val="en-GB" w:eastAsia="sk-SK"/>
              </w:rPr>
              <w:t>:</w:t>
            </w:r>
            <w:r w:rsidRPr="00EA7EA9">
              <w:rPr>
                <w:rFonts w:ascii="Calibri" w:eastAsia="Calibri" w:hAnsi="Calibri" w:cs="Calibri"/>
                <w:b/>
                <w:bCs/>
                <w:color w:val="000000"/>
                <w:sz w:val="24"/>
                <w:szCs w:val="24"/>
                <w:u w:color="000000"/>
                <w:bdr w:val="nil"/>
                <w:lang w:val="en-GB" w:eastAsia="sk-SK"/>
              </w:rPr>
              <w:t xml:space="preserve"> </w:t>
            </w:r>
            <w:r w:rsidRPr="00EA7EA9">
              <w:rPr>
                <w:rFonts w:ascii="Calibri" w:eastAsia="Calibri" w:hAnsi="Calibri" w:cs="Calibri"/>
                <w:color w:val="000000"/>
                <w:sz w:val="24"/>
                <w:szCs w:val="24"/>
                <w:u w:color="000000"/>
                <w:bdr w:val="nil"/>
                <w:lang w:val="en-GB" w:eastAsia="sk-SK"/>
              </w:rPr>
              <w:t>The belief system of a person or </w:t>
            </w:r>
            <w:hyperlink r:id="rId16" w:history="1">
              <w:r w:rsidRPr="00EA7EA9">
                <w:rPr>
                  <w:rFonts w:ascii="Calibri" w:eastAsia="Calibri" w:hAnsi="Calibri" w:cs="Calibri"/>
                  <w:color w:val="000000"/>
                  <w:sz w:val="24"/>
                  <w:szCs w:val="24"/>
                  <w:u w:color="E4AE0A"/>
                  <w:bdr w:val="nil"/>
                  <w:lang w:val="en-GB" w:eastAsia="sk-SK"/>
                </w:rPr>
                <w:t>society</w:t>
              </w:r>
            </w:hyperlink>
            <w:r w:rsidRPr="00EA7EA9">
              <w:rPr>
                <w:rFonts w:ascii="Calibri" w:eastAsia="Calibri" w:hAnsi="Calibri" w:cs="Calibri"/>
                <w:color w:val="000000"/>
                <w:sz w:val="24"/>
                <w:szCs w:val="24"/>
                <w:u w:color="000000"/>
                <w:bdr w:val="nil"/>
                <w:lang w:val="en-GB" w:eastAsia="sk-SK"/>
              </w:rPr>
              <w:t> is the set of beliefs that they have about what is </w:t>
            </w:r>
            <w:hyperlink r:id="rId17" w:history="1">
              <w:r w:rsidRPr="00EA7EA9">
                <w:rPr>
                  <w:rFonts w:ascii="Calibri" w:eastAsia="Calibri" w:hAnsi="Calibri" w:cs="Calibri"/>
                  <w:color w:val="000000"/>
                  <w:sz w:val="24"/>
                  <w:szCs w:val="24"/>
                  <w:u w:color="E4AE0A"/>
                  <w:bdr w:val="nil"/>
                  <w:lang w:val="en-GB" w:eastAsia="sk-SK"/>
                </w:rPr>
                <w:t>right</w:t>
              </w:r>
            </w:hyperlink>
            <w:r w:rsidRPr="00EA7EA9">
              <w:rPr>
                <w:rFonts w:ascii="Calibri" w:eastAsia="Calibri" w:hAnsi="Calibri" w:cs="Calibri"/>
                <w:color w:val="000000"/>
                <w:sz w:val="24"/>
                <w:szCs w:val="24"/>
                <w:u w:color="000000"/>
                <w:bdr w:val="nil"/>
                <w:lang w:val="en-GB" w:eastAsia="sk-SK"/>
              </w:rPr>
              <w:t> and </w:t>
            </w:r>
            <w:hyperlink r:id="rId18" w:history="1">
              <w:r w:rsidRPr="00EA7EA9">
                <w:rPr>
                  <w:rFonts w:ascii="Calibri" w:eastAsia="Calibri" w:hAnsi="Calibri" w:cs="Calibri"/>
                  <w:color w:val="000000"/>
                  <w:sz w:val="24"/>
                  <w:szCs w:val="24"/>
                  <w:u w:color="E4AE0A"/>
                  <w:bdr w:val="nil"/>
                  <w:lang w:val="en-GB" w:eastAsia="sk-SK"/>
                </w:rPr>
                <w:t>wrong</w:t>
              </w:r>
            </w:hyperlink>
            <w:r w:rsidRPr="00EA7EA9">
              <w:rPr>
                <w:rFonts w:ascii="Calibri" w:eastAsia="Calibri" w:hAnsi="Calibri" w:cs="Calibri"/>
                <w:color w:val="000000"/>
                <w:sz w:val="24"/>
                <w:szCs w:val="24"/>
                <w:u w:color="000000"/>
                <w:bdr w:val="nil"/>
                <w:lang w:val="en-GB" w:eastAsia="sk-SK"/>
              </w:rPr>
              <w:t> and what is </w:t>
            </w:r>
            <w:hyperlink r:id="rId19" w:history="1">
              <w:r w:rsidRPr="00EA7EA9">
                <w:rPr>
                  <w:rFonts w:ascii="Calibri" w:eastAsia="Calibri" w:hAnsi="Calibri" w:cs="Calibri"/>
                  <w:color w:val="000000"/>
                  <w:sz w:val="24"/>
                  <w:szCs w:val="24"/>
                  <w:u w:color="E4AE0A"/>
                  <w:bdr w:val="nil"/>
                  <w:lang w:val="en-GB" w:eastAsia="sk-SK"/>
                </w:rPr>
                <w:t>true</w:t>
              </w:r>
            </w:hyperlink>
            <w:r w:rsidRPr="00EA7EA9">
              <w:rPr>
                <w:rFonts w:ascii="Calibri" w:eastAsia="Calibri" w:hAnsi="Calibri" w:cs="Calibri"/>
                <w:color w:val="000000"/>
                <w:sz w:val="24"/>
                <w:szCs w:val="24"/>
                <w:u w:color="000000"/>
                <w:bdr w:val="nil"/>
                <w:lang w:val="en-GB" w:eastAsia="sk-SK"/>
              </w:rPr>
              <w:t> and </w:t>
            </w:r>
            <w:hyperlink r:id="rId20" w:history="1">
              <w:r w:rsidRPr="00EA7EA9">
                <w:rPr>
                  <w:rFonts w:ascii="Calibri" w:eastAsia="Calibri" w:hAnsi="Calibri" w:cs="Calibri"/>
                  <w:color w:val="000000"/>
                  <w:sz w:val="24"/>
                  <w:szCs w:val="24"/>
                  <w:u w:color="E4AE0A"/>
                  <w:bdr w:val="nil"/>
                  <w:lang w:val="en-GB" w:eastAsia="sk-SK"/>
                </w:rPr>
                <w:t>false</w:t>
              </w:r>
            </w:hyperlink>
            <w:r w:rsidRPr="00EA7EA9">
              <w:rPr>
                <w:rFonts w:ascii="Calibri" w:eastAsia="Calibri" w:hAnsi="Calibri" w:cs="Calibri"/>
                <w:color w:val="000000"/>
                <w:sz w:val="24"/>
                <w:szCs w:val="24"/>
                <w:u w:color="000000"/>
                <w:bdr w:val="nil"/>
                <w:lang w:val="en-GB" w:eastAsia="sk-SK"/>
              </w:rPr>
              <w:t>.</w:t>
            </w:r>
          </w:p>
          <w:p w14:paraId="0F6BBBDE" w14:textId="77777777" w:rsidR="003469C3" w:rsidRDefault="003469C3" w:rsidP="00EA7EA9">
            <w:pPr>
              <w:pBdr>
                <w:top w:val="nil"/>
                <w:left w:val="nil"/>
                <w:bottom w:val="nil"/>
                <w:right w:val="nil"/>
                <w:between w:val="nil"/>
                <w:bar w:val="nil"/>
              </w:pBdr>
              <w:rPr>
                <w:rFonts w:ascii="Calibri" w:eastAsia="Calibri" w:hAnsi="Calibri" w:cs="Calibri"/>
                <w:b/>
                <w:bCs/>
                <w:color w:val="000000"/>
                <w:sz w:val="24"/>
                <w:szCs w:val="24"/>
                <w:u w:color="000000"/>
                <w:bdr w:val="nil"/>
                <w:lang w:val="en-GB" w:eastAsia="sk-SK"/>
              </w:rPr>
            </w:pPr>
          </w:p>
          <w:p w14:paraId="1EB11FAB" w14:textId="74E850AC" w:rsidR="00EA7EA9" w:rsidRPr="00EA7EA9" w:rsidRDefault="00EA7EA9" w:rsidP="00EA7EA9">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EA7EA9">
              <w:rPr>
                <w:rFonts w:ascii="Calibri" w:eastAsia="Calibri" w:hAnsi="Calibri" w:cs="Calibri"/>
                <w:b/>
                <w:bCs/>
                <w:color w:val="000000"/>
                <w:sz w:val="24"/>
                <w:szCs w:val="24"/>
                <w:u w:color="000000"/>
                <w:bdr w:val="nil"/>
                <w:lang w:val="en-GB" w:eastAsia="sk-SK"/>
              </w:rPr>
              <w:lastRenderedPageBreak/>
              <w:t>Critical thinking</w:t>
            </w:r>
            <w:r w:rsidR="0029598E">
              <w:rPr>
                <w:rFonts w:ascii="Calibri" w:eastAsia="Calibri" w:hAnsi="Calibri" w:cs="Calibri"/>
                <w:b/>
                <w:bCs/>
                <w:color w:val="000000"/>
                <w:sz w:val="24"/>
                <w:szCs w:val="24"/>
                <w:u w:color="000000"/>
                <w:bdr w:val="nil"/>
                <w:lang w:val="en-GB" w:eastAsia="sk-SK"/>
              </w:rPr>
              <w:t>:</w:t>
            </w:r>
            <w:r w:rsidRPr="00EA7EA9">
              <w:rPr>
                <w:rFonts w:ascii="Calibri" w:eastAsia="Calibri" w:hAnsi="Calibri" w:cs="Calibri"/>
                <w:color w:val="000000"/>
                <w:sz w:val="24"/>
                <w:szCs w:val="24"/>
                <w:u w:color="000000"/>
                <w:bdr w:val="nil"/>
                <w:lang w:val="en-GB" w:eastAsia="sk-SK"/>
              </w:rPr>
              <w:t xml:space="preserve"> Critical thinking is a kind of thinking in which you question, </w:t>
            </w:r>
            <w:r w:rsidR="003F10B1">
              <w:rPr>
                <w:rFonts w:ascii="Calibri" w:eastAsia="Calibri" w:hAnsi="Calibri" w:cs="Calibri"/>
                <w:color w:val="000000"/>
                <w:sz w:val="24"/>
                <w:szCs w:val="24"/>
                <w:u w:color="000000"/>
                <w:bdr w:val="nil"/>
                <w:lang w:val="en-GB" w:eastAsia="sk-SK"/>
              </w:rPr>
              <w:t>analyse</w:t>
            </w:r>
            <w:r w:rsidRPr="00EA7EA9">
              <w:rPr>
                <w:rFonts w:ascii="Calibri" w:eastAsia="Calibri" w:hAnsi="Calibri" w:cs="Calibri"/>
                <w:color w:val="000000"/>
                <w:sz w:val="24"/>
                <w:szCs w:val="24"/>
                <w:u w:color="000000"/>
                <w:bdr w:val="nil"/>
                <w:lang w:val="en-GB" w:eastAsia="sk-SK"/>
              </w:rPr>
              <w:t>, interpret, evaluate and make a judgment about what you read, hear, say, or write.</w:t>
            </w:r>
          </w:p>
          <w:p w14:paraId="071E8691" w14:textId="77777777" w:rsidR="003469C3" w:rsidRDefault="003469C3" w:rsidP="00F74477">
            <w:pPr>
              <w:contextualSpacing/>
              <w:textAlignment w:val="baseline"/>
              <w:rPr>
                <w:rFonts w:ascii="Calibri" w:eastAsia="Calibri" w:hAnsi="Calibri" w:cs="Calibri"/>
                <w:b/>
                <w:bCs/>
                <w:color w:val="000000"/>
                <w:sz w:val="24"/>
                <w:szCs w:val="24"/>
                <w:u w:color="000000"/>
                <w:bdr w:val="nil"/>
                <w:lang w:val="en-GB" w:eastAsia="sk-SK"/>
              </w:rPr>
            </w:pPr>
          </w:p>
          <w:p w14:paraId="48C1A5C6" w14:textId="67A02E56" w:rsidR="00D14ACD" w:rsidRPr="00F74477" w:rsidRDefault="00EA7EA9" w:rsidP="00F74477">
            <w:pPr>
              <w:contextualSpacing/>
              <w:textAlignment w:val="baseline"/>
              <w:rPr>
                <w:rFonts w:asciiTheme="minorHAnsi" w:hAnsiTheme="minorHAnsi" w:cstheme="minorHAnsi"/>
                <w:b/>
                <w:bCs/>
                <w:sz w:val="24"/>
                <w:szCs w:val="24"/>
                <w:lang w:val="en-GB" w:eastAsia="en-GB"/>
              </w:rPr>
            </w:pPr>
            <w:r w:rsidRPr="00EA7EA9">
              <w:rPr>
                <w:rFonts w:ascii="Calibri" w:eastAsia="Calibri" w:hAnsi="Calibri" w:cs="Calibri"/>
                <w:b/>
                <w:bCs/>
                <w:color w:val="000000"/>
                <w:sz w:val="24"/>
                <w:szCs w:val="24"/>
                <w:u w:color="000000"/>
                <w:bdr w:val="nil"/>
                <w:lang w:val="en-GB" w:eastAsia="sk-SK"/>
              </w:rPr>
              <w:t>Unlearning</w:t>
            </w:r>
            <w:r w:rsidR="00467B7C" w:rsidRPr="00467B7C">
              <w:rPr>
                <w:rFonts w:ascii="Calibri" w:eastAsia="Calibri" w:hAnsi="Calibri" w:cs="Calibri"/>
                <w:b/>
                <w:bCs/>
                <w:color w:val="000000"/>
                <w:sz w:val="24"/>
                <w:szCs w:val="24"/>
                <w:u w:color="000000"/>
                <w:bdr w:val="nil"/>
                <w:lang w:val="en-GB" w:eastAsia="sk-SK"/>
              </w:rPr>
              <w:t>:</w:t>
            </w:r>
            <w:r w:rsidRPr="00EA7EA9">
              <w:rPr>
                <w:rFonts w:ascii="Calibri" w:eastAsia="Calibri" w:hAnsi="Calibri" w:cs="Calibri"/>
                <w:color w:val="000000"/>
                <w:sz w:val="24"/>
                <w:szCs w:val="24"/>
                <w:u w:color="000000"/>
                <w:bdr w:val="nil"/>
                <w:lang w:val="en-GB" w:eastAsia="sk-SK"/>
              </w:rPr>
              <w:t xml:space="preserve"> </w:t>
            </w:r>
            <w:r w:rsidR="00467B7C">
              <w:rPr>
                <w:rFonts w:ascii="Calibri" w:eastAsia="Calibri" w:hAnsi="Calibri" w:cs="Calibri"/>
                <w:color w:val="000000"/>
                <w:sz w:val="24"/>
                <w:szCs w:val="24"/>
                <w:u w:color="000000"/>
                <w:bdr w:val="nil"/>
                <w:lang w:val="en-GB" w:eastAsia="sk-SK"/>
              </w:rPr>
              <w:t>P</w:t>
            </w:r>
            <w:r w:rsidRPr="00EA7EA9">
              <w:rPr>
                <w:rFonts w:ascii="Calibri" w:eastAsia="Calibri" w:hAnsi="Calibri" w:cs="Calibri"/>
                <w:color w:val="000000"/>
                <w:sz w:val="24"/>
                <w:szCs w:val="24"/>
                <w:u w:color="000000"/>
                <w:bdr w:val="nil"/>
                <w:lang w:val="en-GB" w:eastAsia="sk-SK"/>
              </w:rPr>
              <w:t xml:space="preserve">art of continuous learning </w:t>
            </w:r>
            <w:r w:rsidR="00F74477">
              <w:rPr>
                <w:rFonts w:ascii="Calibri" w:eastAsia="Calibri" w:hAnsi="Calibri" w:cs="Calibri"/>
                <w:color w:val="000000"/>
                <w:sz w:val="24"/>
                <w:szCs w:val="24"/>
                <w:u w:color="000000"/>
                <w:bdr w:val="nil"/>
                <w:lang w:val="en-GB" w:eastAsia="sk-SK"/>
              </w:rPr>
              <w:t xml:space="preserve">that </w:t>
            </w:r>
            <w:r w:rsidRPr="00EA7EA9">
              <w:rPr>
                <w:rFonts w:ascii="Calibri" w:eastAsia="Calibri" w:hAnsi="Calibri" w:cs="Calibri"/>
                <w:color w:val="000000"/>
                <w:sz w:val="24"/>
                <w:szCs w:val="24"/>
                <w:u w:color="000000"/>
                <w:bdr w:val="nil"/>
                <w:lang w:val="en-GB" w:eastAsia="sk-SK"/>
              </w:rPr>
              <w:t>refer</w:t>
            </w:r>
            <w:r w:rsidR="00F74477">
              <w:rPr>
                <w:rFonts w:ascii="Calibri" w:eastAsia="Calibri" w:hAnsi="Calibri" w:cs="Calibri"/>
                <w:color w:val="000000"/>
                <w:sz w:val="24"/>
                <w:szCs w:val="24"/>
                <w:u w:color="000000"/>
                <w:bdr w:val="nil"/>
                <w:lang w:val="en-GB" w:eastAsia="sk-SK"/>
              </w:rPr>
              <w:t>s</w:t>
            </w:r>
            <w:r w:rsidRPr="00EA7EA9">
              <w:rPr>
                <w:rFonts w:ascii="Calibri" w:eastAsia="Calibri" w:hAnsi="Calibri" w:cs="Calibri"/>
                <w:color w:val="000000"/>
                <w:sz w:val="24"/>
                <w:szCs w:val="24"/>
                <w:u w:color="000000"/>
                <w:bdr w:val="nil"/>
                <w:lang w:val="en-GB" w:eastAsia="sk-SK"/>
              </w:rPr>
              <w:t xml:space="preserve"> to the replacement of familiar and safe thinking and behaviour patterns with new and unknown ones.</w:t>
            </w:r>
          </w:p>
        </w:tc>
      </w:tr>
      <w:tr w:rsidR="00D14ACD" w14:paraId="4AAAB429" w14:textId="77777777" w:rsidTr="00E556B0">
        <w:trPr>
          <w:trHeight w:val="262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798428C3"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57028FFD" w14:textId="77777777"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1. What is adaptability?</w:t>
            </w:r>
          </w:p>
          <w:p w14:paraId="185AC596" w14:textId="5BC82E1E" w:rsidR="006741EF" w:rsidRPr="006741EF" w:rsidRDefault="006741EF" w:rsidP="006741EF">
            <w:pPr>
              <w:pStyle w:val="ListParagraph"/>
              <w:numPr>
                <w:ilvl w:val="0"/>
                <w:numId w:val="7"/>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Adaptability is the same as flexibility.</w:t>
            </w:r>
          </w:p>
          <w:p w14:paraId="51AFAFF9" w14:textId="32BE6AB7" w:rsidR="006741EF" w:rsidRPr="006741EF" w:rsidRDefault="006741EF" w:rsidP="009A5B79">
            <w:pPr>
              <w:pStyle w:val="ListParagraph"/>
              <w:numPr>
                <w:ilvl w:val="0"/>
                <w:numId w:val="7"/>
              </w:numPr>
              <w:pBdr>
                <w:top w:val="nil"/>
                <w:left w:val="nil"/>
                <w:bottom w:val="nil"/>
                <w:right w:val="nil"/>
                <w:between w:val="nil"/>
                <w:bar w:val="nil"/>
              </w:pBdr>
              <w:rPr>
                <w:rFonts w:ascii="Calibri" w:eastAsia="Calibri" w:hAnsi="Calibri" w:cs="Calibri"/>
                <w:b/>
                <w:bCs/>
                <w:color w:val="000000"/>
                <w:sz w:val="24"/>
                <w:szCs w:val="24"/>
                <w:u w:color="000000"/>
                <w:bdr w:val="nil"/>
                <w:lang w:val="en-GB" w:eastAsia="sk-SK"/>
              </w:rPr>
            </w:pPr>
            <w:r w:rsidRPr="006741EF">
              <w:rPr>
                <w:rFonts w:ascii="Calibri" w:eastAsia="Calibri" w:hAnsi="Calibri" w:cs="Calibri"/>
                <w:b/>
                <w:bCs/>
                <w:color w:val="000000"/>
                <w:sz w:val="24"/>
                <w:szCs w:val="24"/>
                <w:u w:color="000000"/>
                <w:bdr w:val="nil"/>
                <w:lang w:val="en-GB" w:eastAsia="sk-SK"/>
              </w:rPr>
              <w:t>Adaptability is a skill you can use to respond more effectively to the ever-changing world.</w:t>
            </w:r>
          </w:p>
          <w:p w14:paraId="5BFED592" w14:textId="396E9DFA" w:rsidR="006741EF" w:rsidRPr="006741EF" w:rsidRDefault="006741EF" w:rsidP="006741EF">
            <w:pPr>
              <w:pStyle w:val="ListParagraph"/>
              <w:numPr>
                <w:ilvl w:val="0"/>
                <w:numId w:val="7"/>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 xml:space="preserve">Adaptability is something you cannot practice on your own. </w:t>
            </w:r>
          </w:p>
          <w:p w14:paraId="5A543461" w14:textId="77777777"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p>
          <w:p w14:paraId="6B6A4E1E" w14:textId="77777777"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2. How are insight and wisdom related?</w:t>
            </w:r>
          </w:p>
          <w:p w14:paraId="6843CFC7" w14:textId="3102EFDC" w:rsidR="006741EF" w:rsidRPr="006741EF" w:rsidRDefault="006741EF" w:rsidP="006741EF">
            <w:pPr>
              <w:pStyle w:val="ListParagraph"/>
              <w:numPr>
                <w:ilvl w:val="0"/>
                <w:numId w:val="8"/>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They are not related</w:t>
            </w:r>
            <w:r>
              <w:rPr>
                <w:rFonts w:ascii="Calibri" w:eastAsia="Calibri" w:hAnsi="Calibri" w:cs="Calibri"/>
                <w:color w:val="000000"/>
                <w:sz w:val="24"/>
                <w:szCs w:val="24"/>
                <w:u w:color="000000"/>
                <w:bdr w:val="nil"/>
                <w:lang w:val="en-GB" w:eastAsia="sk-SK"/>
              </w:rPr>
              <w:t>.</w:t>
            </w:r>
          </w:p>
          <w:p w14:paraId="0C87014E" w14:textId="42896BAD" w:rsidR="006741EF" w:rsidRPr="006741EF" w:rsidRDefault="006741EF" w:rsidP="006741EF">
            <w:pPr>
              <w:pStyle w:val="ListParagraph"/>
              <w:numPr>
                <w:ilvl w:val="0"/>
                <w:numId w:val="8"/>
              </w:numPr>
              <w:pBdr>
                <w:top w:val="nil"/>
                <w:left w:val="nil"/>
                <w:bottom w:val="nil"/>
                <w:right w:val="nil"/>
                <w:between w:val="nil"/>
                <w:bar w:val="nil"/>
              </w:pBdr>
              <w:rPr>
                <w:rFonts w:ascii="Calibri" w:eastAsia="Calibri" w:hAnsi="Calibri" w:cs="Calibri"/>
                <w:b/>
                <w:color w:val="000000"/>
                <w:sz w:val="24"/>
                <w:szCs w:val="24"/>
                <w:u w:color="000000"/>
                <w:bdr w:val="nil"/>
                <w:lang w:val="en-GB" w:eastAsia="sk-SK"/>
              </w:rPr>
            </w:pPr>
            <w:r w:rsidRPr="006741EF">
              <w:rPr>
                <w:rFonts w:ascii="Calibri" w:eastAsia="Calibri" w:hAnsi="Calibri" w:cs="Calibri"/>
                <w:b/>
                <w:color w:val="000000"/>
                <w:sz w:val="24"/>
                <w:szCs w:val="24"/>
                <w:u w:color="000000"/>
                <w:bdr w:val="nil"/>
                <w:lang w:val="en-GB" w:eastAsia="sk-SK"/>
              </w:rPr>
              <w:t xml:space="preserve">Wisdom is </w:t>
            </w:r>
            <w:r w:rsidRPr="006741EF">
              <w:rPr>
                <w:rFonts w:ascii="Calibri" w:eastAsia="Calibri" w:hAnsi="Calibri" w:cs="Calibri"/>
                <w:b/>
                <w:color w:val="000000"/>
                <w:sz w:val="24"/>
                <w:szCs w:val="24"/>
                <w:u w:color="000000"/>
                <w:bdr w:val="nil"/>
                <w:lang w:eastAsia="sk-SK"/>
              </w:rPr>
              <w:t xml:space="preserve">the ability to use insight to facilitate informed </w:t>
            </w:r>
            <w:r>
              <w:rPr>
                <w:rFonts w:ascii="Calibri" w:eastAsia="Calibri" w:hAnsi="Calibri" w:cs="Calibri"/>
                <w:b/>
                <w:color w:val="000000"/>
                <w:sz w:val="24"/>
                <w:szCs w:val="24"/>
                <w:u w:color="000000"/>
                <w:bdr w:val="nil"/>
                <w:lang w:eastAsia="sk-SK"/>
              </w:rPr>
              <w:t>decision-making.</w:t>
            </w:r>
          </w:p>
          <w:p w14:paraId="3249B20D" w14:textId="3B5F8380" w:rsidR="006741EF" w:rsidRPr="006741EF" w:rsidRDefault="006741EF" w:rsidP="006741EF">
            <w:pPr>
              <w:pStyle w:val="ListParagraph"/>
              <w:numPr>
                <w:ilvl w:val="0"/>
                <w:numId w:val="8"/>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Wisdom is a subdivision of insight</w:t>
            </w:r>
            <w:r>
              <w:rPr>
                <w:rFonts w:ascii="Calibri" w:eastAsia="Calibri" w:hAnsi="Calibri" w:cs="Calibri"/>
                <w:color w:val="000000"/>
                <w:sz w:val="24"/>
                <w:szCs w:val="24"/>
                <w:u w:color="000000"/>
                <w:bdr w:val="nil"/>
                <w:lang w:val="en-GB" w:eastAsia="sk-SK"/>
              </w:rPr>
              <w:t>.</w:t>
            </w:r>
          </w:p>
          <w:p w14:paraId="504076B6" w14:textId="77777777" w:rsidR="006741EF" w:rsidRPr="006741EF"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en-GB" w:eastAsia="sk-SK"/>
              </w:rPr>
            </w:pPr>
          </w:p>
          <w:p w14:paraId="541703BA" w14:textId="77777777"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3. What is the essence of cognition?</w:t>
            </w:r>
          </w:p>
          <w:p w14:paraId="11F6C7B9" w14:textId="64BF62DE" w:rsidR="006741EF" w:rsidRPr="00172DA1" w:rsidRDefault="00172DA1" w:rsidP="00172DA1">
            <w:pPr>
              <w:pStyle w:val="ListParagraph"/>
              <w:numPr>
                <w:ilvl w:val="0"/>
                <w:numId w:val="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172DA1">
              <w:rPr>
                <w:rFonts w:ascii="Calibri" w:eastAsia="Calibri" w:hAnsi="Calibri" w:cs="Calibri"/>
                <w:color w:val="000000"/>
                <w:sz w:val="24"/>
                <w:szCs w:val="24"/>
                <w:u w:color="000000"/>
                <w:bdr w:val="nil"/>
                <w:lang w:val="en-GB" w:eastAsia="sk-SK"/>
              </w:rPr>
              <w:t>A</w:t>
            </w:r>
            <w:r w:rsidR="006741EF" w:rsidRPr="00172DA1">
              <w:rPr>
                <w:rFonts w:ascii="Calibri" w:eastAsia="Calibri" w:hAnsi="Calibri" w:cs="Calibri"/>
                <w:color w:val="000000"/>
                <w:sz w:val="24"/>
                <w:szCs w:val="24"/>
                <w:u w:color="000000"/>
                <w:bdr w:val="nil"/>
                <w:lang w:val="en-GB" w:eastAsia="sk-SK"/>
              </w:rPr>
              <w:t xml:space="preserve"> religious process of re-formation which "aims to recover the original shape of man", oriented at "the image of God" as exemplified by the founders and sacred texts of the religions of the world</w:t>
            </w:r>
            <w:r>
              <w:rPr>
                <w:rFonts w:ascii="Calibri" w:eastAsia="Calibri" w:hAnsi="Calibri" w:cs="Calibri"/>
                <w:color w:val="000000"/>
                <w:sz w:val="24"/>
                <w:szCs w:val="24"/>
                <w:u w:color="000000"/>
                <w:bdr w:val="nil"/>
                <w:lang w:val="en-GB" w:eastAsia="sk-SK"/>
              </w:rPr>
              <w:t>.</w:t>
            </w:r>
          </w:p>
          <w:p w14:paraId="4358ACD1" w14:textId="7D2A8AC4" w:rsidR="006741EF" w:rsidRPr="00172DA1" w:rsidRDefault="00172DA1" w:rsidP="00172DA1">
            <w:pPr>
              <w:pStyle w:val="ListParagraph"/>
              <w:numPr>
                <w:ilvl w:val="0"/>
                <w:numId w:val="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172DA1">
              <w:rPr>
                <w:rFonts w:ascii="Calibri" w:eastAsia="Calibri" w:hAnsi="Calibri" w:cs="Calibri"/>
                <w:b/>
                <w:bCs/>
                <w:color w:val="000000"/>
                <w:sz w:val="24"/>
                <w:szCs w:val="24"/>
                <w:u w:color="000000"/>
                <w:bdr w:val="nil"/>
                <w:lang w:eastAsia="sk-SK"/>
              </w:rPr>
              <w:t>T</w:t>
            </w:r>
            <w:r w:rsidR="006741EF" w:rsidRPr="00172DA1">
              <w:rPr>
                <w:rFonts w:ascii="Calibri" w:eastAsia="Calibri" w:hAnsi="Calibri" w:cs="Calibri"/>
                <w:b/>
                <w:bCs/>
                <w:color w:val="000000"/>
                <w:sz w:val="24"/>
                <w:szCs w:val="24"/>
                <w:u w:color="000000"/>
                <w:bdr w:val="nil"/>
                <w:lang w:eastAsia="sk-SK"/>
              </w:rPr>
              <w:t xml:space="preserve">he ability </w:t>
            </w:r>
            <w:r w:rsidRPr="00172DA1">
              <w:rPr>
                <w:rFonts w:ascii="Calibri" w:eastAsia="Calibri" w:hAnsi="Calibri" w:cs="Calibri"/>
                <w:b/>
                <w:bCs/>
                <w:color w:val="000000"/>
                <w:sz w:val="24"/>
                <w:szCs w:val="24"/>
                <w:u w:color="000000"/>
                <w:bdr w:val="nil"/>
                <w:lang w:eastAsia="sk-SK"/>
              </w:rPr>
              <w:t xml:space="preserve">to assimilate and process the information </w:t>
            </w:r>
            <w:r w:rsidR="006741EF" w:rsidRPr="00172DA1">
              <w:rPr>
                <w:rFonts w:ascii="Calibri" w:eastAsia="Calibri" w:hAnsi="Calibri" w:cs="Calibri"/>
                <w:b/>
                <w:bCs/>
                <w:color w:val="000000"/>
                <w:sz w:val="24"/>
                <w:szCs w:val="24"/>
                <w:u w:color="000000"/>
                <w:bdr w:val="nil"/>
                <w:lang w:eastAsia="sk-SK"/>
              </w:rPr>
              <w:t>we receive from different sources (perception, experience, beliefs, etc.) and convert them into knowledge</w:t>
            </w:r>
            <w:r>
              <w:rPr>
                <w:rFonts w:ascii="Calibri" w:eastAsia="Calibri" w:hAnsi="Calibri" w:cs="Calibri"/>
                <w:b/>
                <w:bCs/>
                <w:color w:val="000000"/>
                <w:sz w:val="24"/>
                <w:szCs w:val="24"/>
                <w:u w:color="000000"/>
                <w:bdr w:val="nil"/>
                <w:lang w:eastAsia="sk-SK"/>
              </w:rPr>
              <w:t>.</w:t>
            </w:r>
          </w:p>
          <w:p w14:paraId="3BEAB900" w14:textId="017562FC" w:rsidR="006741EF" w:rsidRPr="00172DA1" w:rsidRDefault="00172DA1" w:rsidP="00172DA1">
            <w:pPr>
              <w:pStyle w:val="ListParagraph"/>
              <w:numPr>
                <w:ilvl w:val="0"/>
                <w:numId w:val="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172DA1">
              <w:rPr>
                <w:rFonts w:ascii="Calibri" w:eastAsia="Calibri" w:hAnsi="Calibri" w:cs="Calibri"/>
                <w:color w:val="000000"/>
                <w:sz w:val="24"/>
                <w:szCs w:val="24"/>
                <w:u w:color="000000"/>
                <w:bdr w:val="nil"/>
                <w:lang w:val="en-GB" w:eastAsia="sk-SK"/>
              </w:rPr>
              <w:t>N</w:t>
            </w:r>
            <w:r w:rsidR="006741EF" w:rsidRPr="00172DA1">
              <w:rPr>
                <w:rFonts w:ascii="Calibri" w:eastAsia="Calibri" w:hAnsi="Calibri" w:cs="Calibri"/>
                <w:color w:val="000000"/>
                <w:sz w:val="24"/>
                <w:szCs w:val="24"/>
                <w:u w:color="000000"/>
                <w:bdr w:val="nil"/>
                <w:lang w:val="en-GB" w:eastAsia="sk-SK"/>
              </w:rPr>
              <w:t xml:space="preserve">one of </w:t>
            </w:r>
            <w:r>
              <w:rPr>
                <w:rFonts w:ascii="Calibri" w:eastAsia="Calibri" w:hAnsi="Calibri" w:cs="Calibri"/>
                <w:color w:val="000000"/>
                <w:sz w:val="24"/>
                <w:szCs w:val="24"/>
                <w:u w:color="000000"/>
                <w:bdr w:val="nil"/>
                <w:lang w:val="en-GB" w:eastAsia="sk-SK"/>
              </w:rPr>
              <w:t xml:space="preserve">the </w:t>
            </w:r>
            <w:r w:rsidR="006741EF" w:rsidRPr="00172DA1">
              <w:rPr>
                <w:rFonts w:ascii="Calibri" w:eastAsia="Calibri" w:hAnsi="Calibri" w:cs="Calibri"/>
                <w:color w:val="000000"/>
                <w:sz w:val="24"/>
                <w:szCs w:val="24"/>
                <w:u w:color="000000"/>
                <w:bdr w:val="nil"/>
                <w:lang w:val="en-GB" w:eastAsia="sk-SK"/>
              </w:rPr>
              <w:t>above mentioned</w:t>
            </w:r>
            <w:r>
              <w:rPr>
                <w:rFonts w:ascii="Calibri" w:eastAsia="Calibri" w:hAnsi="Calibri" w:cs="Calibri"/>
                <w:color w:val="000000"/>
                <w:sz w:val="24"/>
                <w:szCs w:val="24"/>
                <w:u w:color="000000"/>
                <w:bdr w:val="nil"/>
                <w:lang w:val="en-GB" w:eastAsia="sk-SK"/>
              </w:rPr>
              <w:t>.</w:t>
            </w:r>
          </w:p>
          <w:p w14:paraId="36C7FE22" w14:textId="77777777" w:rsidR="006741EF" w:rsidRPr="006741EF"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en-GB" w:eastAsia="sk-SK"/>
              </w:rPr>
            </w:pPr>
          </w:p>
          <w:p w14:paraId="316D1C9E" w14:textId="0F6318E5" w:rsidR="006741EF" w:rsidRPr="006741EF" w:rsidRDefault="006741EF" w:rsidP="006741EF">
            <w:pPr>
              <w:pBdr>
                <w:top w:val="nil"/>
                <w:left w:val="nil"/>
                <w:bottom w:val="nil"/>
                <w:right w:val="nil"/>
                <w:between w:val="nil"/>
                <w:bar w:val="nil"/>
              </w:pBdr>
              <w:rPr>
                <w:rFonts w:ascii="Calibri" w:eastAsia="Calibri" w:hAnsi="Calibri" w:cs="Calibri"/>
                <w:bCs/>
                <w:color w:val="000000"/>
                <w:sz w:val="24"/>
                <w:szCs w:val="24"/>
                <w:u w:color="000000"/>
                <w:bdr w:val="nil"/>
                <w:lang w:eastAsia="sk-SK"/>
              </w:rPr>
            </w:pPr>
            <w:r w:rsidRPr="006741EF">
              <w:rPr>
                <w:rFonts w:ascii="Calibri" w:eastAsia="Calibri" w:hAnsi="Calibri" w:cs="Calibri"/>
                <w:color w:val="000000"/>
                <w:sz w:val="24"/>
                <w:szCs w:val="24"/>
                <w:u w:color="000000"/>
                <w:bdr w:val="nil"/>
                <w:lang w:val="en-GB" w:eastAsia="sk-SK"/>
              </w:rPr>
              <w:t xml:space="preserve">4. Why is </w:t>
            </w:r>
            <w:r w:rsidRPr="006741EF">
              <w:rPr>
                <w:rFonts w:ascii="Calibri" w:eastAsia="Calibri" w:hAnsi="Calibri" w:cs="Calibri"/>
                <w:bCs/>
                <w:color w:val="000000"/>
                <w:sz w:val="24"/>
                <w:szCs w:val="24"/>
                <w:u w:color="000000"/>
                <w:bdr w:val="nil"/>
                <w:lang w:eastAsia="sk-SK"/>
              </w:rPr>
              <w:t>Logical thinking an essential tool in the workplace?</w:t>
            </w:r>
          </w:p>
          <w:p w14:paraId="41EFB111" w14:textId="7C04246E" w:rsidR="006741EF" w:rsidRPr="00172DA1" w:rsidRDefault="006741EF" w:rsidP="00172DA1">
            <w:pPr>
              <w:pStyle w:val="ListParagraph"/>
              <w:numPr>
                <w:ilvl w:val="0"/>
                <w:numId w:val="9"/>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172DA1">
              <w:rPr>
                <w:rFonts w:ascii="Calibri" w:eastAsia="Calibri" w:hAnsi="Calibri" w:cs="Calibri"/>
                <w:color w:val="000000"/>
                <w:sz w:val="24"/>
                <w:szCs w:val="24"/>
                <w:u w:color="000000"/>
                <w:bdr w:val="nil"/>
                <w:lang w:val="en-GB" w:eastAsia="sk-SK"/>
              </w:rPr>
              <w:t>Logical thinking is not an essential tool in the workplace</w:t>
            </w:r>
            <w:r w:rsidR="00E627C5">
              <w:rPr>
                <w:rFonts w:ascii="Calibri" w:eastAsia="Calibri" w:hAnsi="Calibri" w:cs="Calibri"/>
                <w:color w:val="000000"/>
                <w:sz w:val="24"/>
                <w:szCs w:val="24"/>
                <w:u w:color="000000"/>
                <w:bdr w:val="nil"/>
                <w:lang w:val="en-GB" w:eastAsia="sk-SK"/>
              </w:rPr>
              <w:t>.</w:t>
            </w:r>
          </w:p>
          <w:p w14:paraId="2368A096" w14:textId="1E253718" w:rsidR="006741EF" w:rsidRPr="00172DA1" w:rsidRDefault="006741EF" w:rsidP="00172DA1">
            <w:pPr>
              <w:pStyle w:val="ListParagraph"/>
              <w:numPr>
                <w:ilvl w:val="0"/>
                <w:numId w:val="9"/>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172DA1">
              <w:rPr>
                <w:rFonts w:ascii="Calibri" w:eastAsia="Calibri" w:hAnsi="Calibri" w:cs="Calibri"/>
                <w:color w:val="000000"/>
                <w:sz w:val="24"/>
                <w:szCs w:val="24"/>
                <w:u w:color="000000"/>
                <w:bdr w:val="nil"/>
                <w:lang w:val="en-GB" w:eastAsia="sk-SK"/>
              </w:rPr>
              <w:t>Because it helps me to organi</w:t>
            </w:r>
            <w:r w:rsidR="00172DA1">
              <w:rPr>
                <w:rFonts w:ascii="Calibri" w:eastAsia="Calibri" w:hAnsi="Calibri" w:cs="Calibri"/>
                <w:color w:val="000000"/>
                <w:sz w:val="24"/>
                <w:szCs w:val="24"/>
                <w:u w:color="000000"/>
                <w:bdr w:val="nil"/>
                <w:lang w:val="en-GB" w:eastAsia="sk-SK"/>
              </w:rPr>
              <w:t>s</w:t>
            </w:r>
            <w:r w:rsidRPr="00172DA1">
              <w:rPr>
                <w:rFonts w:ascii="Calibri" w:eastAsia="Calibri" w:hAnsi="Calibri" w:cs="Calibri"/>
                <w:color w:val="000000"/>
                <w:sz w:val="24"/>
                <w:szCs w:val="24"/>
                <w:u w:color="000000"/>
                <w:bdr w:val="nil"/>
                <w:lang w:val="en-GB" w:eastAsia="sk-SK"/>
              </w:rPr>
              <w:t>e my workload better and be more empathic among the colleagues</w:t>
            </w:r>
            <w:r w:rsidR="00E627C5">
              <w:rPr>
                <w:rFonts w:ascii="Calibri" w:eastAsia="Calibri" w:hAnsi="Calibri" w:cs="Calibri"/>
                <w:color w:val="000000"/>
                <w:sz w:val="24"/>
                <w:szCs w:val="24"/>
                <w:u w:color="000000"/>
                <w:bdr w:val="nil"/>
                <w:lang w:val="en-GB" w:eastAsia="sk-SK"/>
              </w:rPr>
              <w:t>.</w:t>
            </w:r>
          </w:p>
          <w:p w14:paraId="7FE551F0" w14:textId="14BF5C41" w:rsidR="006741EF" w:rsidRPr="00172DA1" w:rsidRDefault="006741EF" w:rsidP="00172DA1">
            <w:pPr>
              <w:pStyle w:val="ListParagraph"/>
              <w:numPr>
                <w:ilvl w:val="0"/>
                <w:numId w:val="9"/>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172DA1">
              <w:rPr>
                <w:rFonts w:ascii="Calibri" w:eastAsia="Calibri" w:hAnsi="Calibri" w:cs="Calibri"/>
                <w:b/>
                <w:bCs/>
                <w:color w:val="000000"/>
                <w:sz w:val="24"/>
                <w:szCs w:val="24"/>
                <w:u w:color="000000"/>
                <w:bdr w:val="nil"/>
                <w:lang w:eastAsia="sk-SK"/>
              </w:rPr>
              <w:t xml:space="preserve">It helps to </w:t>
            </w:r>
            <w:proofErr w:type="spellStart"/>
            <w:r w:rsidR="00172DA1">
              <w:rPr>
                <w:rFonts w:ascii="Calibri" w:eastAsia="Calibri" w:hAnsi="Calibri" w:cs="Calibri"/>
                <w:b/>
                <w:bCs/>
                <w:color w:val="000000"/>
                <w:sz w:val="24"/>
                <w:szCs w:val="24"/>
                <w:u w:color="000000"/>
                <w:bdr w:val="nil"/>
                <w:lang w:eastAsia="sk-SK"/>
              </w:rPr>
              <w:t>analyse</w:t>
            </w:r>
            <w:proofErr w:type="spellEnd"/>
            <w:r w:rsidRPr="00172DA1">
              <w:rPr>
                <w:rFonts w:ascii="Calibri" w:eastAsia="Calibri" w:hAnsi="Calibri" w:cs="Calibri"/>
                <w:b/>
                <w:bCs/>
                <w:color w:val="000000"/>
                <w:sz w:val="24"/>
                <w:szCs w:val="24"/>
                <w:u w:color="000000"/>
                <w:bdr w:val="nil"/>
                <w:lang w:eastAsia="sk-SK"/>
              </w:rPr>
              <w:t xml:space="preserve"> problems, brainstorm ideas, and find answers. Employers want employees who can come up with the right solutions that are financially reasonable, probable, and actionable</w:t>
            </w:r>
            <w:r w:rsidR="00E627C5">
              <w:rPr>
                <w:rFonts w:ascii="Calibri" w:eastAsia="Calibri" w:hAnsi="Calibri" w:cs="Calibri"/>
                <w:b/>
                <w:bCs/>
                <w:color w:val="000000"/>
                <w:sz w:val="24"/>
                <w:szCs w:val="24"/>
                <w:u w:color="000000"/>
                <w:bdr w:val="nil"/>
                <w:lang w:eastAsia="sk-SK"/>
              </w:rPr>
              <w:t>.</w:t>
            </w:r>
          </w:p>
          <w:p w14:paraId="1B854DEA" w14:textId="77777777" w:rsidR="006741EF" w:rsidRPr="006741EF" w:rsidRDefault="006741EF" w:rsidP="006741EF">
            <w:pPr>
              <w:pBdr>
                <w:top w:val="nil"/>
                <w:left w:val="nil"/>
                <w:bottom w:val="nil"/>
                <w:right w:val="nil"/>
                <w:between w:val="nil"/>
                <w:bar w:val="nil"/>
              </w:pBdr>
              <w:ind w:left="720"/>
              <w:rPr>
                <w:rFonts w:ascii="Calibri" w:eastAsia="Calibri" w:hAnsi="Calibri" w:cs="Calibri"/>
                <w:b/>
                <w:bCs/>
                <w:color w:val="000000"/>
                <w:sz w:val="24"/>
                <w:szCs w:val="24"/>
                <w:u w:color="000000"/>
                <w:bdr w:val="nil"/>
                <w:lang w:eastAsia="sk-SK"/>
              </w:rPr>
            </w:pPr>
          </w:p>
          <w:p w14:paraId="640AC8DF" w14:textId="77777777"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lastRenderedPageBreak/>
              <w:t>5. Why are belief systems the enemy of scepticism?</w:t>
            </w:r>
          </w:p>
          <w:p w14:paraId="0CC8FC11" w14:textId="79AE7ABF" w:rsidR="006741EF" w:rsidRPr="00E627C5" w:rsidRDefault="006741EF" w:rsidP="00E627C5">
            <w:pPr>
              <w:pStyle w:val="ListParagraph"/>
              <w:numPr>
                <w:ilvl w:val="0"/>
                <w:numId w:val="10"/>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E627C5">
              <w:rPr>
                <w:rFonts w:ascii="Calibri" w:eastAsia="Calibri" w:hAnsi="Calibri" w:cs="Calibri"/>
                <w:color w:val="000000"/>
                <w:sz w:val="24"/>
                <w:szCs w:val="24"/>
                <w:u w:color="000000"/>
                <w:bdr w:val="nil"/>
                <w:lang w:val="en-GB" w:eastAsia="sk-SK"/>
              </w:rPr>
              <w:t xml:space="preserve">Belief systems nurture our need </w:t>
            </w:r>
            <w:r w:rsidR="00E627C5">
              <w:rPr>
                <w:rFonts w:ascii="Calibri" w:eastAsia="Calibri" w:hAnsi="Calibri" w:cs="Calibri"/>
                <w:color w:val="000000"/>
                <w:sz w:val="24"/>
                <w:szCs w:val="24"/>
                <w:u w:color="000000"/>
                <w:bdr w:val="nil"/>
                <w:lang w:val="en-GB" w:eastAsia="sk-SK"/>
              </w:rPr>
              <w:t>for</w:t>
            </w:r>
            <w:r w:rsidRPr="00E627C5">
              <w:rPr>
                <w:rFonts w:ascii="Calibri" w:eastAsia="Calibri" w:hAnsi="Calibri" w:cs="Calibri"/>
                <w:color w:val="000000"/>
                <w:sz w:val="24"/>
                <w:szCs w:val="24"/>
                <w:u w:color="000000"/>
                <w:bdr w:val="nil"/>
                <w:lang w:val="en-GB" w:eastAsia="sk-SK"/>
              </w:rPr>
              <w:t xml:space="preserve"> truth-seeking ambitions</w:t>
            </w:r>
            <w:r w:rsidR="00E627C5">
              <w:rPr>
                <w:rFonts w:ascii="Calibri" w:eastAsia="Calibri" w:hAnsi="Calibri" w:cs="Calibri"/>
                <w:color w:val="000000"/>
                <w:sz w:val="24"/>
                <w:szCs w:val="24"/>
                <w:u w:color="000000"/>
                <w:bdr w:val="nil"/>
                <w:lang w:val="en-GB" w:eastAsia="sk-SK"/>
              </w:rPr>
              <w:t>.</w:t>
            </w:r>
          </w:p>
          <w:p w14:paraId="157ABE9E" w14:textId="45836231" w:rsidR="006741EF" w:rsidRPr="00E627C5" w:rsidRDefault="006741EF" w:rsidP="00E627C5">
            <w:pPr>
              <w:pStyle w:val="ListParagraph"/>
              <w:numPr>
                <w:ilvl w:val="0"/>
                <w:numId w:val="10"/>
              </w:numPr>
              <w:pBdr>
                <w:top w:val="nil"/>
                <w:left w:val="nil"/>
                <w:bottom w:val="nil"/>
                <w:right w:val="nil"/>
                <w:between w:val="nil"/>
                <w:bar w:val="nil"/>
              </w:pBdr>
              <w:rPr>
                <w:rFonts w:ascii="Calibri" w:eastAsia="Calibri" w:hAnsi="Calibri" w:cs="Calibri"/>
                <w:b/>
                <w:color w:val="000000"/>
                <w:sz w:val="24"/>
                <w:szCs w:val="24"/>
                <w:u w:color="000000"/>
                <w:bdr w:val="nil"/>
                <w:lang w:val="en-GB" w:eastAsia="sk-SK"/>
              </w:rPr>
            </w:pPr>
            <w:r w:rsidRPr="00E627C5">
              <w:rPr>
                <w:rFonts w:ascii="Calibri" w:eastAsia="Calibri" w:hAnsi="Calibri" w:cs="Calibri"/>
                <w:b/>
                <w:color w:val="000000"/>
                <w:sz w:val="24"/>
                <w:szCs w:val="24"/>
                <w:u w:color="000000"/>
                <w:bdr w:val="nil"/>
                <w:lang w:val="en-GB" w:eastAsia="sk-SK"/>
              </w:rPr>
              <w:t xml:space="preserve">Belief systems </w:t>
            </w:r>
            <w:proofErr w:type="spellStart"/>
            <w:r w:rsidRPr="00E627C5">
              <w:rPr>
                <w:rFonts w:ascii="Calibri" w:eastAsia="Calibri" w:hAnsi="Calibri" w:cs="Calibri"/>
                <w:b/>
                <w:color w:val="000000"/>
                <w:sz w:val="24"/>
                <w:szCs w:val="24"/>
                <w:u w:color="000000"/>
                <w:bdr w:val="nil"/>
                <w:lang w:eastAsia="sk-SK"/>
              </w:rPr>
              <w:t>utili</w:t>
            </w:r>
            <w:r w:rsidR="00856883">
              <w:rPr>
                <w:rFonts w:ascii="Calibri" w:eastAsia="Calibri" w:hAnsi="Calibri" w:cs="Calibri"/>
                <w:b/>
                <w:color w:val="000000"/>
                <w:sz w:val="24"/>
                <w:szCs w:val="24"/>
                <w:u w:color="000000"/>
                <w:bdr w:val="nil"/>
                <w:lang w:eastAsia="sk-SK"/>
              </w:rPr>
              <w:t>s</w:t>
            </w:r>
            <w:r w:rsidRPr="00E627C5">
              <w:rPr>
                <w:rFonts w:ascii="Calibri" w:eastAsia="Calibri" w:hAnsi="Calibri" w:cs="Calibri"/>
                <w:b/>
                <w:color w:val="000000"/>
                <w:sz w:val="24"/>
                <w:szCs w:val="24"/>
                <w:u w:color="000000"/>
                <w:bdr w:val="nil"/>
                <w:lang w:eastAsia="sk-SK"/>
              </w:rPr>
              <w:t>e</w:t>
            </w:r>
            <w:proofErr w:type="spellEnd"/>
            <w:r w:rsidRPr="00E627C5">
              <w:rPr>
                <w:rFonts w:ascii="Calibri" w:eastAsia="Calibri" w:hAnsi="Calibri" w:cs="Calibri"/>
                <w:b/>
                <w:color w:val="000000"/>
                <w:sz w:val="24"/>
                <w:szCs w:val="24"/>
                <w:u w:color="000000"/>
                <w:bdr w:val="nil"/>
                <w:lang w:eastAsia="sk-SK"/>
              </w:rPr>
              <w:t xml:space="preserve"> the mechanism that we individually “make sense” of the world around us making us more conform </w:t>
            </w:r>
            <w:r w:rsidR="00D643BC">
              <w:rPr>
                <w:rFonts w:ascii="Calibri" w:eastAsia="Calibri" w:hAnsi="Calibri" w:cs="Calibri"/>
                <w:b/>
                <w:color w:val="000000"/>
                <w:sz w:val="24"/>
                <w:szCs w:val="24"/>
                <w:u w:color="000000"/>
                <w:bdr w:val="nil"/>
                <w:lang w:eastAsia="sk-SK"/>
              </w:rPr>
              <w:t>to</w:t>
            </w:r>
            <w:r w:rsidRPr="00E627C5">
              <w:rPr>
                <w:rFonts w:ascii="Calibri" w:eastAsia="Calibri" w:hAnsi="Calibri" w:cs="Calibri"/>
                <w:b/>
                <w:color w:val="000000"/>
                <w:sz w:val="24"/>
                <w:szCs w:val="24"/>
                <w:u w:color="000000"/>
                <w:bdr w:val="nil"/>
                <w:lang w:eastAsia="sk-SK"/>
              </w:rPr>
              <w:t xml:space="preserve"> mainstream ideas by following </w:t>
            </w:r>
            <w:r w:rsidR="00856883">
              <w:rPr>
                <w:rFonts w:ascii="Calibri" w:eastAsia="Calibri" w:hAnsi="Calibri" w:cs="Calibri"/>
                <w:b/>
                <w:color w:val="000000"/>
                <w:sz w:val="24"/>
                <w:szCs w:val="24"/>
                <w:u w:color="000000"/>
                <w:bdr w:val="nil"/>
                <w:lang w:eastAsia="sk-SK"/>
              </w:rPr>
              <w:t>one’s</w:t>
            </w:r>
            <w:r w:rsidRPr="00E627C5">
              <w:rPr>
                <w:rFonts w:ascii="Calibri" w:eastAsia="Calibri" w:hAnsi="Calibri" w:cs="Calibri"/>
                <w:b/>
                <w:color w:val="000000"/>
                <w:sz w:val="24"/>
                <w:szCs w:val="24"/>
                <w:u w:color="000000"/>
                <w:bdr w:val="nil"/>
                <w:lang w:eastAsia="sk-SK"/>
              </w:rPr>
              <w:t xml:space="preserve"> propaganda</w:t>
            </w:r>
            <w:r w:rsidR="00856883">
              <w:rPr>
                <w:rFonts w:ascii="Calibri" w:eastAsia="Calibri" w:hAnsi="Calibri" w:cs="Calibri"/>
                <w:b/>
                <w:color w:val="000000"/>
                <w:sz w:val="24"/>
                <w:szCs w:val="24"/>
                <w:u w:color="000000"/>
                <w:bdr w:val="nil"/>
                <w:lang w:eastAsia="sk-SK"/>
              </w:rPr>
              <w:t>.</w:t>
            </w:r>
          </w:p>
          <w:p w14:paraId="20EF6DD8" w14:textId="03C878AF" w:rsidR="006741EF" w:rsidRPr="00E627C5" w:rsidRDefault="006741EF" w:rsidP="00E627C5">
            <w:pPr>
              <w:pStyle w:val="ListParagraph"/>
              <w:numPr>
                <w:ilvl w:val="0"/>
                <w:numId w:val="10"/>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E627C5">
              <w:rPr>
                <w:rFonts w:ascii="Calibri" w:eastAsia="Calibri" w:hAnsi="Calibri" w:cs="Calibri"/>
                <w:color w:val="000000"/>
                <w:sz w:val="24"/>
                <w:szCs w:val="24"/>
                <w:u w:color="000000"/>
                <w:bdr w:val="nil"/>
                <w:lang w:val="en-GB" w:eastAsia="sk-SK"/>
              </w:rPr>
              <w:t>Belief systems are not in conflict with scepticism</w:t>
            </w:r>
            <w:r w:rsidR="00D643BC">
              <w:rPr>
                <w:rFonts w:ascii="Calibri" w:eastAsia="Calibri" w:hAnsi="Calibri" w:cs="Calibri"/>
                <w:color w:val="000000"/>
                <w:sz w:val="24"/>
                <w:szCs w:val="24"/>
                <w:u w:color="000000"/>
                <w:bdr w:val="nil"/>
                <w:lang w:val="en-GB" w:eastAsia="sk-SK"/>
              </w:rPr>
              <w:t>.</w:t>
            </w:r>
          </w:p>
          <w:p w14:paraId="1C55C506" w14:textId="77777777" w:rsidR="006741EF" w:rsidRPr="006741EF"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en-GB" w:eastAsia="sk-SK"/>
              </w:rPr>
            </w:pPr>
          </w:p>
          <w:p w14:paraId="21742A95" w14:textId="5544BC40"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6. Pick the best option of the 12 dispositions of the critical thinker</w:t>
            </w:r>
            <w:r w:rsidR="00D643BC">
              <w:rPr>
                <w:rFonts w:ascii="Calibri" w:eastAsia="Calibri" w:hAnsi="Calibri" w:cs="Calibri"/>
                <w:color w:val="000000"/>
                <w:sz w:val="24"/>
                <w:szCs w:val="24"/>
                <w:u w:color="000000"/>
                <w:bdr w:val="nil"/>
                <w:lang w:val="en-GB" w:eastAsia="sk-SK"/>
              </w:rPr>
              <w:t>.</w:t>
            </w:r>
          </w:p>
          <w:p w14:paraId="009260D6" w14:textId="0A53C336" w:rsidR="006741EF" w:rsidRPr="00D643BC" w:rsidRDefault="006741EF" w:rsidP="00D643BC">
            <w:pPr>
              <w:pStyle w:val="ListParagraph"/>
              <w:numPr>
                <w:ilvl w:val="0"/>
                <w:numId w:val="11"/>
              </w:numPr>
              <w:pBdr>
                <w:top w:val="nil"/>
                <w:left w:val="nil"/>
                <w:bottom w:val="nil"/>
                <w:right w:val="nil"/>
                <w:between w:val="nil"/>
                <w:bar w:val="nil"/>
              </w:pBdr>
              <w:rPr>
                <w:rFonts w:ascii="Calibri" w:eastAsia="Calibri" w:hAnsi="Calibri" w:cs="Calibri"/>
                <w:b/>
                <w:color w:val="000000"/>
                <w:sz w:val="24"/>
                <w:szCs w:val="24"/>
                <w:u w:color="000000"/>
                <w:bdr w:val="nil"/>
                <w:lang w:val="en-GB" w:eastAsia="sk-SK"/>
              </w:rPr>
            </w:pPr>
            <w:r w:rsidRPr="00D643BC">
              <w:rPr>
                <w:rFonts w:ascii="Calibri" w:eastAsia="Calibri" w:hAnsi="Calibri" w:cs="Calibri"/>
                <w:b/>
                <w:color w:val="000000"/>
                <w:sz w:val="24"/>
                <w:szCs w:val="24"/>
                <w:u w:color="000000"/>
                <w:bdr w:val="nil"/>
                <w:lang w:val="en-GB" w:eastAsia="sk-SK"/>
              </w:rPr>
              <w:t>Scepticism, open</w:t>
            </w:r>
            <w:r w:rsidR="00D643BC">
              <w:rPr>
                <w:rFonts w:ascii="Calibri" w:eastAsia="Calibri" w:hAnsi="Calibri" w:cs="Calibri"/>
                <w:b/>
                <w:color w:val="000000"/>
                <w:sz w:val="24"/>
                <w:szCs w:val="24"/>
                <w:u w:color="000000"/>
                <w:bdr w:val="nil"/>
                <w:lang w:val="en-GB" w:eastAsia="sk-SK"/>
              </w:rPr>
              <w:t>-</w:t>
            </w:r>
            <w:r w:rsidRPr="00D643BC">
              <w:rPr>
                <w:rFonts w:ascii="Calibri" w:eastAsia="Calibri" w:hAnsi="Calibri" w:cs="Calibri"/>
                <w:b/>
                <w:color w:val="000000"/>
                <w:sz w:val="24"/>
                <w:szCs w:val="24"/>
                <w:u w:color="000000"/>
                <w:bdr w:val="nil"/>
                <w:lang w:val="en-GB" w:eastAsia="sk-SK"/>
              </w:rPr>
              <w:t xml:space="preserve">mindedness, </w:t>
            </w:r>
            <w:r w:rsidR="003A3DA9">
              <w:rPr>
                <w:rFonts w:ascii="Calibri" w:eastAsia="Calibri" w:hAnsi="Calibri" w:cs="Calibri"/>
                <w:b/>
                <w:color w:val="000000"/>
                <w:sz w:val="24"/>
                <w:szCs w:val="24"/>
                <w:u w:color="000000"/>
                <w:bdr w:val="nil"/>
                <w:lang w:val="en-GB" w:eastAsia="sk-SK"/>
              </w:rPr>
              <w:t xml:space="preserve">and </w:t>
            </w:r>
            <w:r w:rsidRPr="00D643BC">
              <w:rPr>
                <w:rFonts w:ascii="Calibri" w:eastAsia="Calibri" w:hAnsi="Calibri" w:cs="Calibri"/>
                <w:b/>
                <w:color w:val="000000"/>
                <w:sz w:val="24"/>
                <w:szCs w:val="24"/>
                <w:u w:color="000000"/>
                <w:bdr w:val="nil"/>
                <w:lang w:val="en-GB" w:eastAsia="sk-SK"/>
              </w:rPr>
              <w:t>truth-seeking</w:t>
            </w:r>
            <w:r w:rsidR="003A3DA9">
              <w:rPr>
                <w:rFonts w:ascii="Calibri" w:eastAsia="Calibri" w:hAnsi="Calibri" w:cs="Calibri"/>
                <w:b/>
                <w:color w:val="000000"/>
                <w:sz w:val="24"/>
                <w:szCs w:val="24"/>
                <w:u w:color="000000"/>
                <w:bdr w:val="nil"/>
                <w:lang w:val="en-GB" w:eastAsia="sk-SK"/>
              </w:rPr>
              <w:t>.</w:t>
            </w:r>
          </w:p>
          <w:p w14:paraId="0A99A8E5" w14:textId="3CCA7BAF" w:rsidR="006741EF" w:rsidRPr="00D643BC" w:rsidRDefault="006741EF" w:rsidP="00D643BC">
            <w:pPr>
              <w:pStyle w:val="ListParagraph"/>
              <w:numPr>
                <w:ilvl w:val="0"/>
                <w:numId w:val="11"/>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D643BC">
              <w:rPr>
                <w:rFonts w:ascii="Calibri" w:eastAsia="Calibri" w:hAnsi="Calibri" w:cs="Calibri"/>
                <w:color w:val="000000"/>
                <w:sz w:val="24"/>
                <w:szCs w:val="24"/>
                <w:u w:color="000000"/>
                <w:bdr w:val="nil"/>
                <w:lang w:val="en-GB" w:eastAsia="sk-SK"/>
              </w:rPr>
              <w:t>Conformity, laziness, trust worthiness</w:t>
            </w:r>
            <w:r w:rsidR="003A3DA9">
              <w:rPr>
                <w:rFonts w:ascii="Calibri" w:eastAsia="Calibri" w:hAnsi="Calibri" w:cs="Calibri"/>
                <w:color w:val="000000"/>
                <w:sz w:val="24"/>
                <w:szCs w:val="24"/>
                <w:u w:color="000000"/>
                <w:bdr w:val="nil"/>
                <w:lang w:val="en-GB" w:eastAsia="sk-SK"/>
              </w:rPr>
              <w:t>.</w:t>
            </w:r>
          </w:p>
          <w:p w14:paraId="43F100AE" w14:textId="02927252" w:rsidR="006741EF" w:rsidRPr="00D643BC" w:rsidRDefault="003A3DA9" w:rsidP="00D643BC">
            <w:pPr>
              <w:pStyle w:val="ListParagraph"/>
              <w:numPr>
                <w:ilvl w:val="0"/>
                <w:numId w:val="11"/>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Pr>
                <w:rFonts w:ascii="Calibri" w:eastAsia="Calibri" w:hAnsi="Calibri" w:cs="Calibri"/>
                <w:color w:val="000000"/>
                <w:sz w:val="24"/>
                <w:szCs w:val="24"/>
                <w:u w:color="000000"/>
                <w:bdr w:val="nil"/>
                <w:lang w:val="en-GB" w:eastAsia="sk-SK"/>
              </w:rPr>
              <w:t>Close-mindedness</w:t>
            </w:r>
            <w:r w:rsidR="006741EF" w:rsidRPr="00D643BC">
              <w:rPr>
                <w:rFonts w:ascii="Calibri" w:eastAsia="Calibri" w:hAnsi="Calibri" w:cs="Calibri"/>
                <w:color w:val="000000"/>
                <w:sz w:val="24"/>
                <w:szCs w:val="24"/>
                <w:u w:color="000000"/>
                <w:bdr w:val="nil"/>
                <w:lang w:val="en-GB" w:eastAsia="sk-SK"/>
              </w:rPr>
              <w:t>, creativity, ambiguity</w:t>
            </w:r>
            <w:r>
              <w:rPr>
                <w:rFonts w:ascii="Calibri" w:eastAsia="Calibri" w:hAnsi="Calibri" w:cs="Calibri"/>
                <w:color w:val="000000"/>
                <w:sz w:val="24"/>
                <w:szCs w:val="24"/>
                <w:u w:color="000000"/>
                <w:bdr w:val="nil"/>
                <w:lang w:val="en-GB" w:eastAsia="sk-SK"/>
              </w:rPr>
              <w:t>.</w:t>
            </w:r>
          </w:p>
          <w:p w14:paraId="0FB3EDFD" w14:textId="77777777" w:rsidR="006741EF" w:rsidRPr="006741EF" w:rsidRDefault="006741EF" w:rsidP="006741EF">
            <w:pPr>
              <w:pBdr>
                <w:top w:val="nil"/>
                <w:left w:val="nil"/>
                <w:bottom w:val="nil"/>
                <w:right w:val="nil"/>
                <w:between w:val="nil"/>
                <w:bar w:val="nil"/>
              </w:pBdr>
              <w:ind w:left="720"/>
              <w:rPr>
                <w:rFonts w:ascii="Calibri" w:eastAsia="Calibri" w:hAnsi="Calibri" w:cs="Calibri"/>
                <w:color w:val="000000"/>
                <w:sz w:val="24"/>
                <w:szCs w:val="24"/>
                <w:u w:color="000000"/>
                <w:bdr w:val="nil"/>
                <w:lang w:val="en-GB" w:eastAsia="sk-SK"/>
              </w:rPr>
            </w:pPr>
          </w:p>
          <w:p w14:paraId="04BDCBBF" w14:textId="345FAB8B" w:rsidR="006741EF" w:rsidRPr="006741EF" w:rsidRDefault="006741EF" w:rsidP="006741EF">
            <w:p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6741EF">
              <w:rPr>
                <w:rFonts w:ascii="Calibri" w:eastAsia="Calibri" w:hAnsi="Calibri" w:cs="Calibri"/>
                <w:color w:val="000000"/>
                <w:sz w:val="24"/>
                <w:szCs w:val="24"/>
                <w:u w:color="000000"/>
                <w:bdr w:val="nil"/>
                <w:lang w:val="en-GB" w:eastAsia="sk-SK"/>
              </w:rPr>
              <w:t>7. Which of the following descriptions refers to the spacing learning strategy</w:t>
            </w:r>
            <w:r w:rsidR="00D643BC">
              <w:rPr>
                <w:rFonts w:ascii="Calibri" w:eastAsia="Calibri" w:hAnsi="Calibri" w:cs="Calibri"/>
                <w:color w:val="000000"/>
                <w:sz w:val="24"/>
                <w:szCs w:val="24"/>
                <w:u w:color="000000"/>
                <w:bdr w:val="nil"/>
                <w:lang w:val="en-GB" w:eastAsia="sk-SK"/>
              </w:rPr>
              <w:t>?</w:t>
            </w:r>
          </w:p>
          <w:p w14:paraId="65B0BA71" w14:textId="51068FD3" w:rsidR="006741EF" w:rsidRPr="006741EF" w:rsidRDefault="00D643BC" w:rsidP="00DF4915">
            <w:pPr>
              <w:pStyle w:val="ListParagraph"/>
              <w:numPr>
                <w:ilvl w:val="0"/>
                <w:numId w:val="12"/>
              </w:numPr>
              <w:pBdr>
                <w:top w:val="nil"/>
                <w:left w:val="nil"/>
                <w:bottom w:val="nil"/>
                <w:right w:val="nil"/>
                <w:between w:val="nil"/>
                <w:bar w:val="nil"/>
              </w:pBdr>
              <w:ind w:left="396"/>
              <w:rPr>
                <w:rFonts w:ascii="Calibri" w:eastAsia="Calibri" w:hAnsi="Calibri" w:cs="Calibri"/>
                <w:bCs/>
                <w:color w:val="000000"/>
                <w:sz w:val="24"/>
                <w:szCs w:val="24"/>
                <w:u w:color="000000"/>
                <w:bdr w:val="nil"/>
                <w:lang w:val="en-GB" w:eastAsia="sk-SK"/>
              </w:rPr>
            </w:pPr>
            <w:r w:rsidRPr="00D643BC">
              <w:rPr>
                <w:rFonts w:ascii="Calibri" w:eastAsia="Calibri" w:hAnsi="Calibri" w:cs="Calibri"/>
                <w:bCs/>
                <w:color w:val="000000"/>
                <w:sz w:val="24"/>
                <w:szCs w:val="24"/>
                <w:u w:color="000000"/>
                <w:bdr w:val="nil"/>
                <w:lang w:val="en-GB" w:eastAsia="sk-SK"/>
              </w:rPr>
              <w:t>P</w:t>
            </w:r>
            <w:r w:rsidR="006741EF" w:rsidRPr="00D643BC">
              <w:rPr>
                <w:rFonts w:ascii="Calibri" w:eastAsia="Calibri" w:hAnsi="Calibri" w:cs="Calibri"/>
                <w:bCs/>
                <w:color w:val="000000"/>
                <w:sz w:val="24"/>
                <w:szCs w:val="24"/>
                <w:u w:color="000000"/>
                <w:bdr w:val="nil"/>
                <w:lang w:val="en-GB" w:eastAsia="sk-SK"/>
              </w:rPr>
              <w:t xml:space="preserve">ractice various skills rather than one repeatedly to learn more </w:t>
            </w:r>
            <w:r w:rsidR="006741EF" w:rsidRPr="006741EF">
              <w:rPr>
                <w:rFonts w:ascii="Calibri" w:eastAsia="Calibri" w:hAnsi="Calibri" w:cs="Calibri"/>
                <w:bCs/>
                <w:color w:val="000000"/>
                <w:sz w:val="24"/>
                <w:szCs w:val="24"/>
                <w:u w:color="000000"/>
                <w:bdr w:val="nil"/>
                <w:lang w:val="en-GB" w:eastAsia="sk-SK"/>
              </w:rPr>
              <w:t>effectively</w:t>
            </w:r>
            <w:r w:rsidR="003A3DA9">
              <w:rPr>
                <w:rFonts w:ascii="Calibri" w:eastAsia="Calibri" w:hAnsi="Calibri" w:cs="Calibri"/>
                <w:bCs/>
                <w:color w:val="000000"/>
                <w:sz w:val="24"/>
                <w:szCs w:val="24"/>
                <w:u w:color="000000"/>
                <w:bdr w:val="nil"/>
                <w:lang w:val="en-GB" w:eastAsia="sk-SK"/>
              </w:rPr>
              <w:t>.</w:t>
            </w:r>
          </w:p>
          <w:p w14:paraId="47ED6D53" w14:textId="473862B2" w:rsidR="006741EF" w:rsidRPr="003A3DA9" w:rsidRDefault="003A3DA9" w:rsidP="003A3DA9">
            <w:pPr>
              <w:pStyle w:val="ListParagraph"/>
              <w:numPr>
                <w:ilvl w:val="0"/>
                <w:numId w:val="12"/>
              </w:numPr>
              <w:pBdr>
                <w:top w:val="nil"/>
                <w:left w:val="nil"/>
                <w:bottom w:val="nil"/>
                <w:right w:val="nil"/>
                <w:between w:val="nil"/>
                <w:bar w:val="nil"/>
              </w:pBdr>
              <w:rPr>
                <w:rFonts w:ascii="Calibri" w:eastAsia="Calibri" w:hAnsi="Calibri" w:cs="Calibri"/>
                <w:bCs/>
                <w:color w:val="000000"/>
                <w:sz w:val="24"/>
                <w:szCs w:val="24"/>
                <w:u w:color="000000"/>
                <w:bdr w:val="nil"/>
                <w:lang w:val="en-GB" w:eastAsia="sk-SK"/>
              </w:rPr>
            </w:pPr>
            <w:r>
              <w:rPr>
                <w:rFonts w:ascii="Calibri" w:eastAsia="Calibri" w:hAnsi="Calibri" w:cs="Calibri"/>
                <w:bCs/>
                <w:color w:val="000000"/>
                <w:sz w:val="24"/>
                <w:szCs w:val="24"/>
                <w:u w:color="000000"/>
                <w:bdr w:val="nil"/>
                <w:lang w:val="en-GB" w:eastAsia="sk-SK"/>
              </w:rPr>
              <w:t>S</w:t>
            </w:r>
            <w:r w:rsidR="006741EF" w:rsidRPr="003A3DA9">
              <w:rPr>
                <w:rFonts w:ascii="Calibri" w:eastAsia="Calibri" w:hAnsi="Calibri" w:cs="Calibri"/>
                <w:bCs/>
                <w:color w:val="000000"/>
                <w:sz w:val="24"/>
                <w:szCs w:val="24"/>
                <w:u w:color="000000"/>
                <w:bdr w:val="nil"/>
                <w:lang w:val="en-GB" w:eastAsia="sk-SK"/>
              </w:rPr>
              <w:t>ketch, speak out or write down rather than re-read your notes</w:t>
            </w:r>
            <w:r>
              <w:rPr>
                <w:rFonts w:ascii="Calibri" w:eastAsia="Calibri" w:hAnsi="Calibri" w:cs="Calibri"/>
                <w:bCs/>
                <w:color w:val="000000"/>
                <w:sz w:val="24"/>
                <w:szCs w:val="24"/>
                <w:u w:color="000000"/>
                <w:bdr w:val="nil"/>
                <w:lang w:val="en-GB" w:eastAsia="sk-SK"/>
              </w:rPr>
              <w:t>.</w:t>
            </w:r>
          </w:p>
          <w:p w14:paraId="6C3865EA" w14:textId="0FC150BC" w:rsidR="00D14ACD" w:rsidRPr="003A3DA9" w:rsidRDefault="003A3DA9" w:rsidP="003A3DA9">
            <w:pPr>
              <w:pStyle w:val="ListParagraph"/>
              <w:numPr>
                <w:ilvl w:val="0"/>
                <w:numId w:val="12"/>
              </w:numPr>
              <w:textAlignment w:val="baseline"/>
              <w:rPr>
                <w:rFonts w:asciiTheme="minorHAnsi" w:hAnsiTheme="minorHAnsi" w:cstheme="minorHAnsi"/>
                <w:sz w:val="24"/>
                <w:szCs w:val="24"/>
                <w:lang w:val="en-GB" w:eastAsia="en-GB"/>
              </w:rPr>
            </w:pPr>
            <w:r>
              <w:rPr>
                <w:rFonts w:ascii="Calibri" w:eastAsia="Calibri" w:hAnsi="Calibri" w:cs="Calibri"/>
                <w:b/>
                <w:color w:val="000000"/>
                <w:sz w:val="24"/>
                <w:szCs w:val="24"/>
                <w:u w:color="000000"/>
                <w:bdr w:val="nil"/>
                <w:lang w:val="en-GB" w:eastAsia="sk-SK"/>
              </w:rPr>
              <w:t>S</w:t>
            </w:r>
            <w:r w:rsidR="006741EF" w:rsidRPr="003A3DA9">
              <w:rPr>
                <w:rFonts w:ascii="Calibri" w:eastAsia="Calibri" w:hAnsi="Calibri" w:cs="Calibri"/>
                <w:b/>
                <w:color w:val="000000"/>
                <w:sz w:val="24"/>
                <w:szCs w:val="24"/>
                <w:u w:color="000000"/>
                <w:bdr w:val="nil"/>
                <w:lang w:val="en-GB" w:eastAsia="sk-SK"/>
              </w:rPr>
              <w:t>tudy in smaller chunks over time to remember more and longer</w:t>
            </w:r>
            <w:r>
              <w:rPr>
                <w:rFonts w:ascii="Calibri" w:eastAsia="Calibri" w:hAnsi="Calibri" w:cs="Calibri"/>
                <w:b/>
                <w:color w:val="000000"/>
                <w:sz w:val="24"/>
                <w:szCs w:val="24"/>
                <w:u w:color="000000"/>
                <w:bdr w:val="nil"/>
                <w:lang w:val="en-GB" w:eastAsia="sk-SK"/>
              </w:rPr>
              <w:t>.</w:t>
            </w:r>
          </w:p>
        </w:tc>
      </w:tr>
      <w:tr w:rsidR="00D14ACD" w14:paraId="0A531B0B" w14:textId="77777777" w:rsidTr="00E556B0">
        <w:trPr>
          <w:trHeight w:val="1216"/>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11CE54A6" w14:textId="77777777" w:rsidR="00D14ACD" w:rsidRDefault="00D14ACD">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631" w:type="dxa"/>
            <w:gridSpan w:val="2"/>
            <w:tcBorders>
              <w:top w:val="single" w:sz="4" w:space="0" w:color="auto"/>
              <w:left w:val="single" w:sz="4" w:space="0" w:color="auto"/>
              <w:bottom w:val="single" w:sz="4" w:space="0" w:color="auto"/>
              <w:right w:val="single" w:sz="4" w:space="0" w:color="auto"/>
            </w:tcBorders>
          </w:tcPr>
          <w:p w14:paraId="6DC02F67" w14:textId="77777777" w:rsidR="008B5740" w:rsidRPr="008B5740" w:rsidRDefault="008B5740" w:rsidP="008B5740">
            <w:pPr>
              <w:pBdr>
                <w:top w:val="nil"/>
                <w:left w:val="nil"/>
                <w:bottom w:val="nil"/>
                <w:right w:val="nil"/>
                <w:between w:val="nil"/>
                <w:bar w:val="nil"/>
              </w:pBdr>
              <w:rPr>
                <w:rFonts w:ascii="Calibri" w:eastAsia="Calibri" w:hAnsi="Calibri" w:cs="Calibri"/>
                <w:b/>
                <w:bCs/>
                <w:sz w:val="24"/>
                <w:szCs w:val="24"/>
                <w:u w:color="000000"/>
                <w:bdr w:val="nil"/>
                <w:lang w:val="en-GB" w:eastAsia="sk-SK"/>
              </w:rPr>
            </w:pPr>
            <w:r w:rsidRPr="008B5740">
              <w:rPr>
                <w:rFonts w:ascii="Calibri" w:eastAsia="Calibri" w:hAnsi="Calibri" w:cs="Calibri"/>
                <w:b/>
                <w:bCs/>
                <w:sz w:val="24"/>
                <w:szCs w:val="24"/>
                <w:u w:color="000000"/>
                <w:bdr w:val="nil"/>
                <w:lang w:val="en-GB" w:eastAsia="sk-SK"/>
              </w:rPr>
              <w:t>Unit 1</w:t>
            </w:r>
          </w:p>
          <w:p w14:paraId="00E76447" w14:textId="77777777" w:rsidR="008B5740" w:rsidRPr="008B5740" w:rsidRDefault="008B5740" w:rsidP="008B5740">
            <w:pPr>
              <w:numPr>
                <w:ilvl w:val="0"/>
                <w:numId w:val="15"/>
              </w:numPr>
              <w:pBdr>
                <w:top w:val="nil"/>
                <w:left w:val="nil"/>
                <w:bottom w:val="nil"/>
                <w:right w:val="nil"/>
                <w:between w:val="nil"/>
                <w:bar w:val="nil"/>
              </w:pBdr>
              <w:ind w:left="320" w:hanging="320"/>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Todd, S. (n.d.). </w:t>
            </w:r>
            <w:r w:rsidRPr="008B5740">
              <w:rPr>
                <w:rFonts w:ascii="Calibri" w:eastAsia="Calibri" w:hAnsi="Calibri" w:cs="Calibri"/>
                <w:i/>
                <w:color w:val="000000"/>
                <w:sz w:val="24"/>
                <w:szCs w:val="24"/>
                <w:u w:color="000000"/>
                <w:bdr w:val="nil"/>
                <w:lang w:val="en-GB" w:eastAsia="sk-SK"/>
              </w:rPr>
              <w:t>Importance of Workplace Adaptability and Flexibility</w:t>
            </w:r>
            <w:r w:rsidRPr="008B5740">
              <w:rPr>
                <w:rFonts w:ascii="Calibri" w:eastAsia="Calibri" w:hAnsi="Calibri" w:cs="Calibri"/>
                <w:color w:val="000000"/>
                <w:sz w:val="24"/>
                <w:szCs w:val="24"/>
                <w:u w:color="000000"/>
                <w:bdr w:val="nil"/>
                <w:lang w:val="en-GB" w:eastAsia="sk-SK"/>
              </w:rPr>
              <w:t xml:space="preserve">. Open Sourced Workplace. </w:t>
            </w:r>
            <w:hyperlink r:id="rId21" w:history="1">
              <w:r w:rsidRPr="008B5740">
                <w:rPr>
                  <w:rFonts w:ascii="Calibri" w:eastAsia="Calibri" w:hAnsi="Calibri" w:cs="Calibri"/>
                  <w:color w:val="000000"/>
                  <w:sz w:val="24"/>
                  <w:szCs w:val="24"/>
                  <w:u w:val="single" w:color="000000"/>
                  <w:bdr w:val="nil"/>
                  <w:lang w:val="en-GB" w:eastAsia="sk-SK"/>
                </w:rPr>
                <w:t>https://opensourcedworkplace.com/news/importance-of-workplace-adaptability-and-flexibility</w:t>
              </w:r>
            </w:hyperlink>
          </w:p>
          <w:p w14:paraId="47FEB3F6" w14:textId="77777777" w:rsidR="008B5740" w:rsidRPr="008B5740" w:rsidRDefault="008B5740" w:rsidP="008B5740">
            <w:pPr>
              <w:numPr>
                <w:ilvl w:val="0"/>
                <w:numId w:val="15"/>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val="en-GB" w:eastAsia="sk-SK"/>
              </w:rPr>
              <w:t xml:space="preserve">Todd, S. (n.d.). </w:t>
            </w:r>
            <w:r w:rsidRPr="008B5740">
              <w:rPr>
                <w:rFonts w:ascii="Calibri" w:eastAsia="Calibri" w:hAnsi="Calibri" w:cs="Calibri"/>
                <w:i/>
                <w:color w:val="000000"/>
                <w:sz w:val="24"/>
                <w:szCs w:val="24"/>
                <w:u w:color="000000"/>
                <w:bdr w:val="nil"/>
                <w:lang w:val="en-GB" w:eastAsia="sk-SK"/>
              </w:rPr>
              <w:t>What is Workplace Flexibility? (Advantages for Employer and Employees)</w:t>
            </w:r>
            <w:r w:rsidRPr="008B5740">
              <w:rPr>
                <w:rFonts w:ascii="Calibri" w:eastAsia="Calibri" w:hAnsi="Calibri" w:cs="Calibri"/>
                <w:color w:val="000000"/>
                <w:sz w:val="24"/>
                <w:szCs w:val="24"/>
                <w:u w:color="000000"/>
                <w:bdr w:val="nil"/>
                <w:lang w:val="en-GB" w:eastAsia="sk-SK"/>
              </w:rPr>
              <w:t xml:space="preserve">. Open Sourced Workplace. </w:t>
            </w:r>
            <w:r w:rsidRPr="008B5740">
              <w:rPr>
                <w:rFonts w:ascii="Calibri" w:eastAsia="Calibri" w:hAnsi="Calibri" w:cs="Calibri"/>
                <w:color w:val="000000"/>
                <w:sz w:val="24"/>
                <w:szCs w:val="24"/>
                <w:u w:color="000000"/>
                <w:bdr w:val="nil"/>
                <w:lang w:val="en-GB" w:eastAsia="sk-SK"/>
              </w:rPr>
              <w:fldChar w:fldCharType="begin"/>
            </w:r>
            <w:r w:rsidRPr="008B5740">
              <w:rPr>
                <w:rFonts w:ascii="Calibri" w:eastAsia="Calibri" w:hAnsi="Calibri" w:cs="Calibri"/>
                <w:color w:val="000000"/>
                <w:sz w:val="24"/>
                <w:szCs w:val="24"/>
                <w:u w:color="000000"/>
                <w:bdr w:val="nil"/>
                <w:lang w:val="en-GB" w:eastAsia="sk-SK"/>
              </w:rPr>
              <w:instrText xml:space="preserve"> HYPERLINK "https://opensourcedworkplace.com/news/what-is-workplace-flexibility-advantages-for-employer-and-employees" </w:instrText>
            </w:r>
            <w:r w:rsidRPr="008B5740">
              <w:rPr>
                <w:rFonts w:ascii="Calibri" w:eastAsia="Calibri" w:hAnsi="Calibri" w:cs="Calibri"/>
                <w:color w:val="000000"/>
                <w:sz w:val="24"/>
                <w:szCs w:val="24"/>
                <w:u w:color="000000"/>
                <w:bdr w:val="nil"/>
                <w:lang w:val="en-GB" w:eastAsia="sk-SK"/>
              </w:rPr>
              <w:fldChar w:fldCharType="separate"/>
            </w:r>
            <w:r w:rsidRPr="008B5740">
              <w:rPr>
                <w:rFonts w:ascii="Calibri" w:eastAsia="Calibri" w:hAnsi="Calibri" w:cs="Calibri"/>
                <w:color w:val="000000"/>
                <w:sz w:val="24"/>
                <w:szCs w:val="24"/>
                <w:u w:val="single" w:color="000000"/>
                <w:bdr w:val="nil"/>
                <w:lang w:val="en-GB" w:eastAsia="sk-SK"/>
              </w:rPr>
              <w:t>https://opensourcedworkplace.com/news/what-is-workplace-flexibility-advantages-for-employer-and-employees</w:t>
            </w:r>
          </w:p>
          <w:p w14:paraId="114AB8BE" w14:textId="77777777" w:rsidR="008B5740" w:rsidRPr="008B5740" w:rsidRDefault="008B5740" w:rsidP="008B5740">
            <w:pPr>
              <w:numPr>
                <w:ilvl w:val="0"/>
                <w:numId w:val="15"/>
              </w:numPr>
              <w:pBdr>
                <w:top w:val="nil"/>
                <w:left w:val="nil"/>
                <w:bottom w:val="nil"/>
                <w:right w:val="nil"/>
                <w:between w:val="nil"/>
                <w:bar w:val="nil"/>
              </w:pBdr>
              <w:ind w:left="320" w:hanging="320"/>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fldChar w:fldCharType="end"/>
            </w:r>
            <w:r w:rsidRPr="008B5740">
              <w:rPr>
                <w:rFonts w:ascii="Calibri" w:eastAsia="Calibri" w:hAnsi="Calibri" w:cs="Calibri"/>
                <w:color w:val="000000"/>
                <w:sz w:val="24"/>
                <w:szCs w:val="24"/>
                <w:u w:color="000000"/>
                <w:bdr w:val="nil"/>
                <w:lang w:val="en-GB" w:eastAsia="sk-SK"/>
              </w:rPr>
              <w:t xml:space="preserve"> Indeed Editorial Team. (2022, June 21). </w:t>
            </w:r>
            <w:r w:rsidRPr="008B5740">
              <w:rPr>
                <w:rFonts w:ascii="Calibri" w:eastAsia="Calibri" w:hAnsi="Calibri" w:cs="Calibri"/>
                <w:i/>
                <w:color w:val="000000"/>
                <w:sz w:val="24"/>
                <w:szCs w:val="24"/>
                <w:u w:color="000000"/>
                <w:bdr w:val="nil"/>
                <w:lang w:val="en-GB" w:eastAsia="sk-SK"/>
              </w:rPr>
              <w:t>Adaptability in the Workplace: Benefits and Importance</w:t>
            </w:r>
            <w:r w:rsidRPr="008B5740">
              <w:rPr>
                <w:rFonts w:ascii="Calibri" w:eastAsia="Calibri" w:hAnsi="Calibri" w:cs="Calibri"/>
                <w:color w:val="000000"/>
                <w:sz w:val="24"/>
                <w:szCs w:val="24"/>
                <w:u w:color="000000"/>
                <w:bdr w:val="nil"/>
                <w:lang w:val="en-GB" w:eastAsia="sk-SK"/>
              </w:rPr>
              <w:t xml:space="preserve">. Indeed Career Guide. </w:t>
            </w:r>
            <w:hyperlink r:id="rId22" w:history="1">
              <w:r w:rsidRPr="008B5740">
                <w:rPr>
                  <w:rFonts w:ascii="Calibri" w:eastAsia="Calibri" w:hAnsi="Calibri" w:cs="Calibri"/>
                  <w:color w:val="000000"/>
                  <w:sz w:val="24"/>
                  <w:szCs w:val="24"/>
                  <w:u w:val="single" w:color="000000"/>
                  <w:bdr w:val="nil"/>
                  <w:lang w:val="en-GB" w:eastAsia="sk-SK"/>
                </w:rPr>
                <w:t>https://www.indeed.com/career-advice/career-development/adaptability-in-the-workplace</w:t>
              </w:r>
            </w:hyperlink>
          </w:p>
          <w:p w14:paraId="7A9DFDD4" w14:textId="77777777" w:rsidR="008B5740" w:rsidRPr="008B5740" w:rsidRDefault="008B5740" w:rsidP="008B5740">
            <w:pPr>
              <w:numPr>
                <w:ilvl w:val="0"/>
                <w:numId w:val="15"/>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Raeburn, A. (2022, July 12). </w:t>
            </w:r>
            <w:r w:rsidRPr="008B5740">
              <w:rPr>
                <w:rFonts w:ascii="Calibri" w:eastAsia="Calibri" w:hAnsi="Calibri" w:cs="Calibri"/>
                <w:i/>
                <w:color w:val="000000"/>
                <w:sz w:val="24"/>
                <w:szCs w:val="24"/>
                <w:u w:color="000000"/>
                <w:bdr w:val="nil"/>
                <w:lang w:val="en-GB" w:eastAsia="sk-SK"/>
              </w:rPr>
              <w:t>6 Tips to Increase Your Adaptability In the Workplace</w:t>
            </w:r>
            <w:r w:rsidRPr="008B5740">
              <w:rPr>
                <w:rFonts w:ascii="Calibri" w:eastAsia="Calibri" w:hAnsi="Calibri" w:cs="Calibri"/>
                <w:color w:val="000000"/>
                <w:sz w:val="24"/>
                <w:szCs w:val="24"/>
                <w:u w:color="000000"/>
                <w:bdr w:val="nil"/>
                <w:lang w:val="en-GB" w:eastAsia="sk-SK"/>
              </w:rPr>
              <w:t>. Asana.</w:t>
            </w:r>
            <w:r w:rsidRPr="008B5740">
              <w:rPr>
                <w:rFonts w:ascii="Calibri" w:eastAsia="Calibri" w:hAnsi="Calibri" w:cs="Calibri"/>
                <w:color w:val="000000"/>
                <w:sz w:val="24"/>
                <w:szCs w:val="24"/>
                <w:u w:val="single" w:color="000000"/>
                <w:bdr w:val="nil"/>
                <w:lang w:val="en-GB" w:eastAsia="sk-SK"/>
              </w:rPr>
              <w:t xml:space="preserve"> </w:t>
            </w:r>
            <w:r w:rsidRPr="008B5740">
              <w:rPr>
                <w:rFonts w:ascii="Calibri" w:eastAsia="Calibri" w:hAnsi="Calibri" w:cs="Calibri"/>
                <w:color w:val="000000"/>
                <w:sz w:val="24"/>
                <w:szCs w:val="24"/>
                <w:u w:color="000000"/>
                <w:bdr w:val="nil"/>
                <w:lang w:eastAsia="sk-SK"/>
              </w:rPr>
              <w:t xml:space="preserve"> </w:t>
            </w:r>
            <w:hyperlink r:id="rId23" w:history="1">
              <w:r w:rsidRPr="008B5740">
                <w:rPr>
                  <w:rFonts w:ascii="Calibri" w:eastAsia="Calibri" w:hAnsi="Calibri" w:cs="Calibri"/>
                  <w:color w:val="000000"/>
                  <w:sz w:val="24"/>
                  <w:szCs w:val="24"/>
                  <w:u w:val="single" w:color="000000"/>
                  <w:bdr w:val="nil"/>
                  <w:lang w:val="en-GB" w:eastAsia="sk-SK"/>
                </w:rPr>
                <w:t>https://asana.com/resources/workplace-adaptability-skills</w:t>
              </w:r>
            </w:hyperlink>
          </w:p>
          <w:p w14:paraId="1A1F9FAF" w14:textId="77777777" w:rsidR="008B5740" w:rsidRPr="008B5740" w:rsidRDefault="008B5740" w:rsidP="008B5740">
            <w:pPr>
              <w:numPr>
                <w:ilvl w:val="0"/>
                <w:numId w:val="15"/>
              </w:numPr>
              <w:pBdr>
                <w:top w:val="nil"/>
                <w:left w:val="nil"/>
                <w:bottom w:val="nil"/>
                <w:right w:val="nil"/>
                <w:between w:val="nil"/>
                <w:bar w:val="nil"/>
              </w:pBdr>
              <w:spacing w:after="160" w:line="259" w:lineRule="auto"/>
              <w:ind w:left="315" w:hanging="315"/>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Saavedra, J. (2022) </w:t>
            </w:r>
            <w:r w:rsidRPr="008B5740">
              <w:rPr>
                <w:rFonts w:ascii="Calibri" w:eastAsia="Calibri" w:hAnsi="Calibri" w:cs="Calibri"/>
                <w:i/>
                <w:color w:val="000000"/>
                <w:sz w:val="24"/>
                <w:szCs w:val="24"/>
                <w:u w:color="000000"/>
                <w:bdr w:val="nil"/>
                <w:lang w:val="en-GB" w:eastAsia="sk-SK"/>
              </w:rPr>
              <w:t>Adaptability: Definition, Examples, &amp; Tips.</w:t>
            </w:r>
            <w:r w:rsidRPr="008B5740">
              <w:rPr>
                <w:rFonts w:ascii="Calibri" w:eastAsia="Calibri" w:hAnsi="Calibri" w:cs="Calibri"/>
                <w:color w:val="000000"/>
                <w:sz w:val="24"/>
                <w:szCs w:val="24"/>
                <w:u w:color="000000"/>
                <w:bdr w:val="nil"/>
                <w:lang w:val="en-GB" w:eastAsia="sk-SK"/>
              </w:rPr>
              <w:t xml:space="preserve"> Webpage Berkeley, </w:t>
            </w:r>
            <w:hyperlink w:history="1"/>
            <w:hyperlink r:id="rId24" w:history="1">
              <w:r w:rsidRPr="008B5740">
                <w:rPr>
                  <w:rFonts w:ascii="Calibri" w:eastAsia="Calibri" w:hAnsi="Calibri" w:cs="Calibri"/>
                  <w:color w:val="000000"/>
                  <w:sz w:val="24"/>
                  <w:szCs w:val="24"/>
                  <w:u w:val="single" w:color="000000"/>
                  <w:bdr w:val="nil"/>
                  <w:lang w:val="en-GB" w:eastAsia="sk-SK"/>
                </w:rPr>
                <w:t>https://www.berkeleywellbeing.com/adaptability.html</w:t>
              </w:r>
            </w:hyperlink>
          </w:p>
          <w:p w14:paraId="4A3DC52E" w14:textId="77777777" w:rsidR="008B5740" w:rsidRPr="008B5740" w:rsidRDefault="008B5740" w:rsidP="008B5740">
            <w:pPr>
              <w:pBdr>
                <w:top w:val="nil"/>
                <w:left w:val="nil"/>
                <w:bottom w:val="nil"/>
                <w:right w:val="nil"/>
                <w:between w:val="nil"/>
                <w:bar w:val="nil"/>
              </w:pBdr>
              <w:rPr>
                <w:rFonts w:ascii="Calibri" w:eastAsia="Calibri" w:hAnsi="Calibri" w:cs="Calibri"/>
                <w:b/>
                <w:bCs/>
                <w:sz w:val="24"/>
                <w:szCs w:val="24"/>
                <w:u w:color="000000"/>
                <w:bdr w:val="nil"/>
                <w:lang w:val="en-GB" w:eastAsia="sk-SK"/>
              </w:rPr>
            </w:pPr>
            <w:r w:rsidRPr="008B5740">
              <w:rPr>
                <w:rFonts w:ascii="Calibri" w:eastAsia="Calibri" w:hAnsi="Calibri" w:cs="Calibri"/>
                <w:b/>
                <w:bCs/>
                <w:sz w:val="24"/>
                <w:szCs w:val="24"/>
                <w:u w:color="000000"/>
                <w:bdr w:val="nil"/>
                <w:lang w:val="en-GB" w:eastAsia="sk-SK"/>
              </w:rPr>
              <w:t>Unit 2</w:t>
            </w:r>
          </w:p>
          <w:p w14:paraId="3EC24FED"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Dwyer, Ch. (2019, April 5). </w:t>
            </w:r>
            <w:r w:rsidRPr="008B5740">
              <w:rPr>
                <w:rFonts w:ascii="Calibri" w:eastAsia="Calibri" w:hAnsi="Calibri" w:cs="Calibri"/>
                <w:i/>
                <w:color w:val="000000"/>
                <w:sz w:val="24"/>
                <w:szCs w:val="24"/>
                <w:u w:color="000000"/>
                <w:bdr w:val="nil"/>
                <w:lang w:val="en-GB" w:eastAsia="sk-SK"/>
              </w:rPr>
              <w:t>12 Important Dispositions</w:t>
            </w:r>
            <w:r w:rsidRPr="008B5740">
              <w:rPr>
                <w:rFonts w:ascii="Calibri" w:eastAsia="Calibri" w:hAnsi="Calibri" w:cs="Calibri"/>
                <w:color w:val="000000"/>
                <w:sz w:val="24"/>
                <w:szCs w:val="24"/>
                <w:u w:val="single" w:color="000000"/>
                <w:bdr w:val="nil"/>
                <w:lang w:val="en-GB" w:eastAsia="sk-SK"/>
              </w:rPr>
              <w:t xml:space="preserve"> </w:t>
            </w:r>
            <w:r w:rsidRPr="008B5740">
              <w:rPr>
                <w:rFonts w:ascii="Calibri" w:eastAsia="Calibri" w:hAnsi="Calibri" w:cs="Calibri"/>
                <w:i/>
                <w:color w:val="000000"/>
                <w:sz w:val="24"/>
                <w:szCs w:val="24"/>
                <w:u w:color="000000"/>
                <w:bdr w:val="nil"/>
                <w:lang w:val="en-GB" w:eastAsia="sk-SK"/>
              </w:rPr>
              <w:t xml:space="preserve">for Critical Thinking </w:t>
            </w:r>
            <w:r w:rsidRPr="008B5740">
              <w:rPr>
                <w:rFonts w:ascii="Calibri" w:eastAsia="Calibri" w:hAnsi="Calibri" w:cs="Calibri"/>
                <w:color w:val="000000"/>
                <w:sz w:val="24"/>
                <w:szCs w:val="24"/>
                <w:u w:color="000000"/>
                <w:bdr w:val="nil"/>
                <w:lang w:val="en-GB" w:eastAsia="sk-SK"/>
              </w:rPr>
              <w:t xml:space="preserve">Psychology Today. </w:t>
            </w:r>
            <w:hyperlink r:id="rId25" w:history="1">
              <w:r w:rsidRPr="008B5740">
                <w:rPr>
                  <w:rFonts w:ascii="Calibri" w:eastAsia="Calibri" w:hAnsi="Calibri" w:cs="Calibri"/>
                  <w:color w:val="000000"/>
                  <w:sz w:val="24"/>
                  <w:szCs w:val="24"/>
                  <w:u w:val="single" w:color="000000"/>
                  <w:bdr w:val="nil"/>
                  <w:lang w:val="en-GB" w:eastAsia="sk-SK"/>
                </w:rPr>
                <w:t>https://www.psychologytoday.com/us/blog/thoughts-thinking/201904/12-important-dispositions-critical-thinking</w:t>
              </w:r>
            </w:hyperlink>
          </w:p>
          <w:p w14:paraId="3F810540"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proofErr w:type="spellStart"/>
            <w:r w:rsidRPr="008B5740">
              <w:rPr>
                <w:rFonts w:ascii="Calibri" w:eastAsia="Calibri" w:hAnsi="Calibri" w:cs="Calibri"/>
                <w:color w:val="000000"/>
                <w:sz w:val="24"/>
                <w:szCs w:val="24"/>
                <w:u w:val="single" w:color="000000"/>
                <w:bdr w:val="nil"/>
                <w:lang w:val="en-GB" w:eastAsia="sk-SK"/>
              </w:rPr>
              <w:t>Akadémia</w:t>
            </w:r>
            <w:proofErr w:type="spellEnd"/>
            <w:r w:rsidRPr="008B5740">
              <w:rPr>
                <w:rFonts w:ascii="Calibri" w:eastAsia="Calibri" w:hAnsi="Calibri" w:cs="Calibri"/>
                <w:color w:val="000000"/>
                <w:sz w:val="24"/>
                <w:szCs w:val="24"/>
                <w:u w:val="single" w:color="000000"/>
                <w:bdr w:val="nil"/>
                <w:lang w:val="en-GB" w:eastAsia="sk-SK"/>
              </w:rPr>
              <w:t xml:space="preserve"> </w:t>
            </w:r>
            <w:proofErr w:type="spellStart"/>
            <w:r w:rsidRPr="008B5740">
              <w:rPr>
                <w:rFonts w:ascii="Calibri" w:eastAsia="Calibri" w:hAnsi="Calibri" w:cs="Calibri"/>
                <w:color w:val="000000"/>
                <w:sz w:val="24"/>
                <w:szCs w:val="24"/>
                <w:u w:val="single" w:color="000000"/>
                <w:bdr w:val="nil"/>
                <w:lang w:val="en-GB" w:eastAsia="sk-SK"/>
              </w:rPr>
              <w:t>kritického</w:t>
            </w:r>
            <w:proofErr w:type="spellEnd"/>
            <w:r w:rsidRPr="008B5740">
              <w:rPr>
                <w:rFonts w:ascii="Calibri" w:eastAsia="Calibri" w:hAnsi="Calibri" w:cs="Calibri"/>
                <w:color w:val="000000"/>
                <w:sz w:val="24"/>
                <w:szCs w:val="24"/>
                <w:u w:val="single" w:color="000000"/>
                <w:bdr w:val="nil"/>
                <w:lang w:val="en-GB" w:eastAsia="sk-SK"/>
              </w:rPr>
              <w:t xml:space="preserve"> </w:t>
            </w:r>
            <w:proofErr w:type="spellStart"/>
            <w:r w:rsidRPr="008B5740">
              <w:rPr>
                <w:rFonts w:ascii="Calibri" w:eastAsia="Calibri" w:hAnsi="Calibri" w:cs="Calibri"/>
                <w:color w:val="000000"/>
                <w:sz w:val="24"/>
                <w:szCs w:val="24"/>
                <w:u w:val="single" w:color="000000"/>
                <w:bdr w:val="nil"/>
                <w:lang w:val="en-GB" w:eastAsia="sk-SK"/>
              </w:rPr>
              <w:t>myslenia</w:t>
            </w:r>
            <w:proofErr w:type="spellEnd"/>
            <w:r w:rsidRPr="008B5740">
              <w:rPr>
                <w:rFonts w:ascii="Calibri" w:eastAsia="Calibri" w:hAnsi="Calibri" w:cs="Calibri"/>
                <w:color w:val="000000"/>
                <w:sz w:val="24"/>
                <w:szCs w:val="24"/>
                <w:u w:val="single" w:color="000000"/>
                <w:bdr w:val="nil"/>
                <w:lang w:val="en-GB" w:eastAsia="sk-SK"/>
              </w:rPr>
              <w:t xml:space="preserve"> (n.d.). </w:t>
            </w:r>
            <w:proofErr w:type="spellStart"/>
            <w:r w:rsidRPr="008B5740">
              <w:rPr>
                <w:rFonts w:ascii="Calibri" w:eastAsia="Calibri" w:hAnsi="Calibri" w:cs="Calibri"/>
                <w:i/>
                <w:color w:val="000000"/>
                <w:sz w:val="24"/>
                <w:szCs w:val="24"/>
                <w:u w:val="single" w:color="000000"/>
                <w:bdr w:val="nil"/>
                <w:lang w:val="en-GB" w:eastAsia="sk-SK"/>
              </w:rPr>
              <w:t>Čo</w:t>
            </w:r>
            <w:proofErr w:type="spellEnd"/>
            <w:r w:rsidRPr="008B5740">
              <w:rPr>
                <w:rFonts w:ascii="Calibri" w:eastAsia="Calibri" w:hAnsi="Calibri" w:cs="Calibri"/>
                <w:i/>
                <w:color w:val="000000"/>
                <w:sz w:val="24"/>
                <w:szCs w:val="24"/>
                <w:u w:val="single" w:color="000000"/>
                <w:bdr w:val="nil"/>
                <w:lang w:val="en-GB" w:eastAsia="sk-SK"/>
              </w:rPr>
              <w:t xml:space="preserve"> je </w:t>
            </w:r>
            <w:proofErr w:type="spellStart"/>
            <w:r w:rsidRPr="008B5740">
              <w:rPr>
                <w:rFonts w:ascii="Calibri" w:eastAsia="Calibri" w:hAnsi="Calibri" w:cs="Calibri"/>
                <w:i/>
                <w:color w:val="000000"/>
                <w:sz w:val="24"/>
                <w:szCs w:val="24"/>
                <w:u w:val="single" w:color="000000"/>
                <w:bdr w:val="nil"/>
                <w:lang w:val="en-GB" w:eastAsia="sk-SK"/>
              </w:rPr>
              <w:t>kritické</w:t>
            </w:r>
            <w:proofErr w:type="spellEnd"/>
            <w:r w:rsidRPr="008B5740">
              <w:rPr>
                <w:rFonts w:ascii="Calibri" w:eastAsia="Calibri" w:hAnsi="Calibri" w:cs="Calibri"/>
                <w:i/>
                <w:color w:val="000000"/>
                <w:sz w:val="24"/>
                <w:szCs w:val="24"/>
                <w:u w:val="single" w:color="000000"/>
                <w:bdr w:val="nil"/>
                <w:lang w:val="en-GB" w:eastAsia="sk-SK"/>
              </w:rPr>
              <w:t xml:space="preserve"> </w:t>
            </w:r>
            <w:proofErr w:type="spellStart"/>
            <w:r w:rsidRPr="008B5740">
              <w:rPr>
                <w:rFonts w:ascii="Calibri" w:eastAsia="Calibri" w:hAnsi="Calibri" w:cs="Calibri"/>
                <w:i/>
                <w:color w:val="000000"/>
                <w:sz w:val="24"/>
                <w:szCs w:val="24"/>
                <w:u w:val="single" w:color="000000"/>
                <w:bdr w:val="nil"/>
                <w:lang w:val="en-GB" w:eastAsia="sk-SK"/>
              </w:rPr>
              <w:t>myslenie</w:t>
            </w:r>
            <w:proofErr w:type="spellEnd"/>
            <w:r w:rsidRPr="008B5740">
              <w:rPr>
                <w:rFonts w:ascii="Calibri" w:eastAsia="Calibri" w:hAnsi="Calibri" w:cs="Calibri"/>
                <w:i/>
                <w:color w:val="000000"/>
                <w:sz w:val="24"/>
                <w:szCs w:val="24"/>
                <w:u w:val="single" w:color="000000"/>
                <w:bdr w:val="nil"/>
                <w:lang w:val="en-GB" w:eastAsia="sk-SK"/>
              </w:rPr>
              <w:t xml:space="preserve">. </w:t>
            </w:r>
            <w:r w:rsidRPr="008B5740">
              <w:rPr>
                <w:rFonts w:ascii="Calibri" w:eastAsia="Calibri" w:hAnsi="Calibri" w:cs="Calibri"/>
                <w:color w:val="000000"/>
                <w:sz w:val="24"/>
                <w:szCs w:val="24"/>
                <w:u w:val="single" w:color="000000"/>
                <w:bdr w:val="nil"/>
                <w:lang w:val="en-GB" w:eastAsia="sk-SK"/>
              </w:rPr>
              <w:t xml:space="preserve">AKM. </w:t>
            </w:r>
            <w:hyperlink r:id="rId26" w:history="1">
              <w:r w:rsidRPr="008B5740">
                <w:rPr>
                  <w:rFonts w:ascii="Calibri" w:eastAsia="Calibri" w:hAnsi="Calibri" w:cs="Calibri"/>
                  <w:color w:val="000000"/>
                  <w:sz w:val="24"/>
                  <w:szCs w:val="24"/>
                  <w:u w:val="single" w:color="000000"/>
                  <w:bdr w:val="nil"/>
                  <w:lang w:val="en-GB" w:eastAsia="sk-SK"/>
                </w:rPr>
                <w:t>https://kritickemyslenie.sk/co-je-kriticke-myslenie/</w:t>
              </w:r>
            </w:hyperlink>
          </w:p>
          <w:p w14:paraId="53B32D09"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Dwyer, Ch. (2019, April 26). </w:t>
            </w:r>
            <w:r w:rsidRPr="008B5740">
              <w:rPr>
                <w:rFonts w:ascii="Calibri" w:eastAsia="Calibri" w:hAnsi="Calibri" w:cs="Calibri"/>
                <w:i/>
                <w:color w:val="000000"/>
                <w:sz w:val="24"/>
                <w:szCs w:val="24"/>
                <w:u w:color="000000"/>
                <w:bdr w:val="nil"/>
                <w:lang w:val="en-GB" w:eastAsia="sk-SK"/>
              </w:rPr>
              <w:t xml:space="preserve">Open-Mindedness and </w:t>
            </w:r>
            <w:proofErr w:type="spellStart"/>
            <w:r w:rsidRPr="008B5740">
              <w:rPr>
                <w:rFonts w:ascii="Calibri" w:eastAsia="Calibri" w:hAnsi="Calibri" w:cs="Calibri"/>
                <w:i/>
                <w:color w:val="000000"/>
                <w:sz w:val="24"/>
                <w:szCs w:val="24"/>
                <w:u w:color="000000"/>
                <w:bdr w:val="nil"/>
                <w:lang w:val="en-GB" w:eastAsia="sk-SK"/>
              </w:rPr>
              <w:t>Skepticism</w:t>
            </w:r>
            <w:proofErr w:type="spellEnd"/>
            <w:r w:rsidRPr="008B5740">
              <w:rPr>
                <w:rFonts w:ascii="Calibri" w:eastAsia="Calibri" w:hAnsi="Calibri" w:cs="Calibri"/>
                <w:i/>
                <w:color w:val="000000"/>
                <w:sz w:val="24"/>
                <w:szCs w:val="24"/>
                <w:u w:color="000000"/>
                <w:bdr w:val="nil"/>
                <w:lang w:val="en-GB" w:eastAsia="sk-SK"/>
              </w:rPr>
              <w:t xml:space="preserve"> in Critical Thinking</w:t>
            </w:r>
            <w:r w:rsidRPr="008B5740">
              <w:rPr>
                <w:rFonts w:ascii="Calibri" w:eastAsia="Calibri" w:hAnsi="Calibri" w:cs="Calibri"/>
                <w:color w:val="000000"/>
                <w:sz w:val="24"/>
                <w:szCs w:val="24"/>
                <w:u w:color="000000"/>
                <w:bdr w:val="nil"/>
                <w:lang w:val="en-GB" w:eastAsia="sk-SK"/>
              </w:rPr>
              <w:t xml:space="preserve"> Psychology Today. </w:t>
            </w:r>
            <w:hyperlink r:id="rId27" w:history="1">
              <w:r w:rsidRPr="008B5740">
                <w:rPr>
                  <w:rFonts w:ascii="Calibri" w:eastAsia="Calibri" w:hAnsi="Calibri" w:cs="Calibri"/>
                  <w:color w:val="000000"/>
                  <w:sz w:val="24"/>
                  <w:szCs w:val="24"/>
                  <w:u w:val="single" w:color="000000"/>
                  <w:bdr w:val="nil"/>
                  <w:lang w:val="en-GB" w:eastAsia="sk-SK"/>
                </w:rPr>
                <w:t>https://www.psychologytoday.com/us/blog/thoughts-thinking/201904/open-mindedness-and-skepticism-in-critical-thinking</w:t>
              </w:r>
            </w:hyperlink>
          </w:p>
          <w:p w14:paraId="1BD3825F"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proofErr w:type="spellStart"/>
            <w:r w:rsidRPr="008B5740">
              <w:rPr>
                <w:rFonts w:ascii="Calibri" w:eastAsia="Calibri" w:hAnsi="Calibri" w:cs="Calibri"/>
                <w:color w:val="000000"/>
                <w:sz w:val="24"/>
                <w:szCs w:val="24"/>
                <w:u w:color="000000"/>
                <w:bdr w:val="nil"/>
                <w:lang w:val="en-GB" w:eastAsia="sk-SK"/>
              </w:rPr>
              <w:t>Usó-Doménech</w:t>
            </w:r>
            <w:proofErr w:type="spellEnd"/>
            <w:r w:rsidRPr="008B5740">
              <w:rPr>
                <w:rFonts w:ascii="Calibri" w:eastAsia="Calibri" w:hAnsi="Calibri" w:cs="Calibri"/>
                <w:color w:val="000000"/>
                <w:sz w:val="24"/>
                <w:szCs w:val="24"/>
                <w:u w:color="000000"/>
                <w:bdr w:val="nil"/>
                <w:lang w:val="en-GB" w:eastAsia="sk-SK"/>
              </w:rPr>
              <w:t xml:space="preserve">, J. L.; </w:t>
            </w:r>
            <w:proofErr w:type="spellStart"/>
            <w:r w:rsidRPr="008B5740">
              <w:rPr>
                <w:rFonts w:ascii="Calibri" w:eastAsia="Calibri" w:hAnsi="Calibri" w:cs="Calibri"/>
                <w:color w:val="000000"/>
                <w:sz w:val="24"/>
                <w:szCs w:val="24"/>
                <w:u w:color="000000"/>
                <w:bdr w:val="nil"/>
                <w:lang w:val="en-GB" w:eastAsia="sk-SK"/>
              </w:rPr>
              <w:t>Nescolarde</w:t>
            </w:r>
            <w:proofErr w:type="spellEnd"/>
            <w:r w:rsidRPr="008B5740">
              <w:rPr>
                <w:rFonts w:ascii="Calibri" w:eastAsia="Calibri" w:hAnsi="Calibri" w:cs="Calibri"/>
                <w:color w:val="000000"/>
                <w:sz w:val="24"/>
                <w:szCs w:val="24"/>
                <w:u w:color="000000"/>
                <w:bdr w:val="nil"/>
                <w:lang w:val="en-GB" w:eastAsia="sk-SK"/>
              </w:rPr>
              <w:t xml:space="preserve">-Selva, J. (2015, January 14). </w:t>
            </w:r>
            <w:r w:rsidRPr="008B5740">
              <w:rPr>
                <w:rFonts w:ascii="Calibri" w:eastAsia="Calibri" w:hAnsi="Calibri" w:cs="Calibri"/>
                <w:i/>
                <w:color w:val="000000"/>
                <w:sz w:val="24"/>
                <w:szCs w:val="24"/>
                <w:u w:color="000000"/>
                <w:bdr w:val="nil"/>
                <w:lang w:val="en-GB" w:eastAsia="sk-SK"/>
              </w:rPr>
              <w:t xml:space="preserve">Open-Mindedness and </w:t>
            </w:r>
            <w:proofErr w:type="spellStart"/>
            <w:r w:rsidRPr="008B5740">
              <w:rPr>
                <w:rFonts w:ascii="Calibri" w:eastAsia="Calibri" w:hAnsi="Calibri" w:cs="Calibri"/>
                <w:i/>
                <w:color w:val="000000"/>
                <w:sz w:val="24"/>
                <w:szCs w:val="24"/>
                <w:u w:color="000000"/>
                <w:bdr w:val="nil"/>
                <w:lang w:val="en-GB" w:eastAsia="sk-SK"/>
              </w:rPr>
              <w:t>Skepticism</w:t>
            </w:r>
            <w:proofErr w:type="spellEnd"/>
            <w:r w:rsidRPr="008B5740">
              <w:rPr>
                <w:rFonts w:ascii="Calibri" w:eastAsia="Calibri" w:hAnsi="Calibri" w:cs="Calibri"/>
                <w:i/>
                <w:color w:val="000000"/>
                <w:sz w:val="24"/>
                <w:szCs w:val="24"/>
                <w:u w:color="000000"/>
                <w:bdr w:val="nil"/>
                <w:lang w:val="en-GB" w:eastAsia="sk-SK"/>
              </w:rPr>
              <w:t xml:space="preserve"> in Critical Thinking</w:t>
            </w:r>
            <w:r w:rsidRPr="008B5740">
              <w:rPr>
                <w:rFonts w:ascii="Calibri" w:eastAsia="Calibri" w:hAnsi="Calibri" w:cs="Calibri"/>
                <w:color w:val="000000"/>
                <w:sz w:val="24"/>
                <w:szCs w:val="24"/>
                <w:u w:color="000000"/>
                <w:bdr w:val="nil"/>
                <w:lang w:val="en-GB" w:eastAsia="sk-SK"/>
              </w:rPr>
              <w:t xml:space="preserve"> Springer Link. </w:t>
            </w:r>
            <w:hyperlink r:id="rId28" w:history="1">
              <w:r w:rsidRPr="008B5740">
                <w:rPr>
                  <w:rFonts w:ascii="Calibri" w:eastAsia="Calibri" w:hAnsi="Calibri" w:cs="Calibri"/>
                  <w:color w:val="000000"/>
                  <w:sz w:val="24"/>
                  <w:szCs w:val="24"/>
                  <w:u w:val="single" w:color="000000"/>
                  <w:bdr w:val="nil"/>
                  <w:lang w:val="en-GB" w:eastAsia="sk-SK"/>
                </w:rPr>
                <w:t>https://link.springer.com/article/10.1007/s10699-015-9409-z</w:t>
              </w:r>
            </w:hyperlink>
          </w:p>
          <w:p w14:paraId="1C3D30A9"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Practice Aptitude Tests (n.d.). What Is Logical Reasoning? A Definition &amp; Overview. Practice Aptitude Tests.</w:t>
            </w:r>
            <w:r w:rsidRPr="008B5740">
              <w:rPr>
                <w:rFonts w:ascii="Calibri" w:eastAsia="Calibri" w:hAnsi="Calibri" w:cs="Calibri"/>
                <w:color w:val="000000"/>
                <w:sz w:val="24"/>
                <w:szCs w:val="24"/>
                <w:u w:val="single" w:color="000000"/>
                <w:bdr w:val="nil"/>
                <w:lang w:val="en-GB" w:eastAsia="sk-SK"/>
              </w:rPr>
              <w:t xml:space="preserve"> </w:t>
            </w:r>
            <w:hyperlink r:id="rId29" w:history="1">
              <w:r w:rsidRPr="008B5740">
                <w:rPr>
                  <w:rFonts w:ascii="Calibri" w:eastAsia="Calibri" w:hAnsi="Calibri" w:cs="Calibri"/>
                  <w:color w:val="000000"/>
                  <w:sz w:val="24"/>
                  <w:szCs w:val="24"/>
                  <w:u w:val="single" w:color="000000"/>
                  <w:bdr w:val="nil"/>
                  <w:lang w:val="en-GB" w:eastAsia="sk-SK"/>
                </w:rPr>
                <w:t>https://www.practiceaptitudetests.com/what-is-logical-reasoning/</w:t>
              </w:r>
            </w:hyperlink>
          </w:p>
          <w:p w14:paraId="72807512"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Information Factory (n.d.). Data To Wisdom Via Information, Knowledge &amp; Insight. Information Factory.</w:t>
            </w:r>
            <w:r w:rsidRPr="008B5740">
              <w:rPr>
                <w:rFonts w:ascii="Calibri" w:eastAsia="Calibri" w:hAnsi="Calibri" w:cs="Calibri"/>
                <w:color w:val="000000"/>
                <w:sz w:val="24"/>
                <w:szCs w:val="24"/>
                <w:u w:val="single" w:color="000000"/>
                <w:bdr w:val="nil"/>
                <w:lang w:val="en-GB" w:eastAsia="sk-SK"/>
              </w:rPr>
              <w:t xml:space="preserve"> </w:t>
            </w:r>
            <w:hyperlink r:id="rId30" w:history="1">
              <w:r w:rsidRPr="008B5740">
                <w:rPr>
                  <w:rFonts w:ascii="Calibri" w:eastAsia="Calibri" w:hAnsi="Calibri" w:cs="Calibri"/>
                  <w:color w:val="000000"/>
                  <w:sz w:val="24"/>
                  <w:szCs w:val="24"/>
                  <w:u w:val="single" w:color="000000"/>
                  <w:bdr w:val="nil"/>
                  <w:lang w:val="en-GB" w:eastAsia="sk-SK"/>
                </w:rPr>
                <w:t>https://theifactory.com/news/gaining-wisdom-from-data/</w:t>
              </w:r>
            </w:hyperlink>
          </w:p>
          <w:p w14:paraId="45181DCA" w14:textId="77777777" w:rsidR="008B5740" w:rsidRPr="008B5740" w:rsidRDefault="008B5740" w:rsidP="008B5740">
            <w:pPr>
              <w:numPr>
                <w:ilvl w:val="0"/>
                <w:numId w:val="13"/>
              </w:numPr>
              <w:pBdr>
                <w:top w:val="nil"/>
                <w:left w:val="nil"/>
                <w:bottom w:val="nil"/>
                <w:right w:val="nil"/>
                <w:between w:val="nil"/>
                <w:bar w:val="nil"/>
              </w:pBdr>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Jay H. Bernstein—Kingsborough Community College - The Data-Information-Knowledge-Wisdom Hierarchy and its Antithesis</w:t>
            </w:r>
          </w:p>
          <w:p w14:paraId="493B97BD" w14:textId="77777777" w:rsidR="008B5740" w:rsidRPr="008B5740" w:rsidRDefault="008B5740" w:rsidP="008B5740">
            <w:pPr>
              <w:pBdr>
                <w:top w:val="nil"/>
                <w:left w:val="nil"/>
                <w:bottom w:val="nil"/>
                <w:right w:val="nil"/>
                <w:between w:val="nil"/>
                <w:bar w:val="nil"/>
              </w:pBdr>
              <w:rPr>
                <w:rFonts w:ascii="Calibri" w:eastAsia="Calibri" w:hAnsi="Calibri" w:cs="Calibri"/>
                <w:color w:val="1F4E79"/>
                <w:sz w:val="24"/>
                <w:szCs w:val="24"/>
                <w:u w:color="1F4E79"/>
                <w:bdr w:val="nil"/>
                <w:lang w:val="en-GB" w:eastAsia="sk-SK"/>
              </w:rPr>
            </w:pPr>
          </w:p>
          <w:p w14:paraId="10FD0E5C" w14:textId="77777777" w:rsidR="008B5740" w:rsidRPr="008B5740" w:rsidRDefault="008B5740" w:rsidP="008B5740">
            <w:pPr>
              <w:pBdr>
                <w:top w:val="nil"/>
                <w:left w:val="nil"/>
                <w:bottom w:val="nil"/>
                <w:right w:val="nil"/>
                <w:between w:val="nil"/>
                <w:bar w:val="nil"/>
              </w:pBdr>
              <w:rPr>
                <w:rFonts w:ascii="Calibri" w:eastAsia="Calibri" w:hAnsi="Calibri" w:cs="Calibri"/>
                <w:b/>
                <w:bCs/>
                <w:sz w:val="24"/>
                <w:szCs w:val="24"/>
                <w:u w:color="000000"/>
                <w:bdr w:val="nil"/>
                <w:lang w:val="en-GB" w:eastAsia="sk-SK"/>
              </w:rPr>
            </w:pPr>
            <w:r w:rsidRPr="008B5740">
              <w:rPr>
                <w:rFonts w:ascii="Calibri" w:eastAsia="Calibri" w:hAnsi="Calibri" w:cs="Calibri"/>
                <w:b/>
                <w:bCs/>
                <w:sz w:val="24"/>
                <w:szCs w:val="24"/>
                <w:u w:color="000000"/>
                <w:bdr w:val="nil"/>
                <w:lang w:val="en-GB" w:eastAsia="sk-SK"/>
              </w:rPr>
              <w:t>Unit 3</w:t>
            </w:r>
          </w:p>
          <w:p w14:paraId="571CA3D5"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proofErr w:type="spellStart"/>
            <w:r w:rsidRPr="008B5740">
              <w:rPr>
                <w:rFonts w:ascii="Calibri" w:eastAsia="Calibri" w:hAnsi="Calibri" w:cs="Calibri"/>
                <w:color w:val="000000"/>
                <w:sz w:val="24"/>
                <w:szCs w:val="24"/>
                <w:u w:val="single" w:color="000000"/>
                <w:bdr w:val="nil"/>
                <w:lang w:val="en-GB" w:eastAsia="sk-SK"/>
              </w:rPr>
              <w:t>Nesvig</w:t>
            </w:r>
            <w:proofErr w:type="spellEnd"/>
            <w:r w:rsidRPr="008B5740">
              <w:rPr>
                <w:rFonts w:ascii="Calibri" w:eastAsia="Calibri" w:hAnsi="Calibri" w:cs="Calibri"/>
                <w:color w:val="000000"/>
                <w:sz w:val="24"/>
                <w:szCs w:val="24"/>
                <w:u w:val="single" w:color="000000"/>
                <w:bdr w:val="nil"/>
                <w:lang w:val="en-GB" w:eastAsia="sk-SK"/>
              </w:rPr>
              <w:t xml:space="preserve">, B. (2014, March 04). 35 Inspiring Quotes About Learning. </w:t>
            </w:r>
            <w:proofErr w:type="spellStart"/>
            <w:r w:rsidRPr="008B5740">
              <w:rPr>
                <w:rFonts w:ascii="Calibri" w:eastAsia="Calibri" w:hAnsi="Calibri" w:cs="Calibri"/>
                <w:color w:val="000000"/>
                <w:sz w:val="24"/>
                <w:szCs w:val="24"/>
                <w:u w:val="single" w:color="000000"/>
                <w:bdr w:val="nil"/>
                <w:lang w:val="en-GB" w:eastAsia="sk-SK"/>
              </w:rPr>
              <w:t>Dashe</w:t>
            </w:r>
            <w:proofErr w:type="spellEnd"/>
            <w:r w:rsidRPr="008B5740">
              <w:rPr>
                <w:rFonts w:ascii="Calibri" w:eastAsia="Calibri" w:hAnsi="Calibri" w:cs="Calibri"/>
                <w:color w:val="000000"/>
                <w:sz w:val="24"/>
                <w:szCs w:val="24"/>
                <w:u w:val="single" w:color="000000"/>
                <w:bdr w:val="nil"/>
                <w:lang w:val="en-GB" w:eastAsia="sk-SK"/>
              </w:rPr>
              <w:t xml:space="preserve"> &amp; Thomson. </w:t>
            </w:r>
            <w:hyperlink r:id="rId31" w:history="1">
              <w:r w:rsidRPr="008B5740">
                <w:rPr>
                  <w:rFonts w:ascii="Calibri" w:eastAsia="Calibri" w:hAnsi="Calibri" w:cs="Calibri"/>
                  <w:color w:val="000000"/>
                  <w:sz w:val="24"/>
                  <w:szCs w:val="24"/>
                  <w:u w:val="single" w:color="000000"/>
                  <w:bdr w:val="nil"/>
                  <w:lang w:val="en-GB" w:eastAsia="sk-SK"/>
                </w:rPr>
                <w:t>https://www.dashe.com/blog/motivation/inspiring-learning-quotes/</w:t>
              </w:r>
            </w:hyperlink>
          </w:p>
          <w:p w14:paraId="00C5F601"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val="single" w:color="000000"/>
                <w:bdr w:val="nil"/>
                <w:lang w:val="en-GB" w:eastAsia="sk-SK"/>
              </w:rPr>
              <w:t xml:space="preserve">George Roberts. (2013, April 30). What is learning? </w:t>
            </w:r>
            <w:r w:rsidRPr="008B5740">
              <w:rPr>
                <w:rFonts w:ascii="Calibri" w:eastAsia="Calibri" w:hAnsi="Calibri" w:cs="Calibri"/>
                <w:color w:val="000000"/>
                <w:sz w:val="24"/>
                <w:szCs w:val="24"/>
                <w:u w:val="single" w:color="000000"/>
                <w:bdr w:val="nil"/>
                <w:lang w:val="en-GB" w:eastAsia="sk-SK"/>
              </w:rPr>
              <w:lastRenderedPageBreak/>
              <w:t>[Videohttps://www.youtube.com/watch?v=EtT31Sn1Ukk</w:t>
            </w:r>
          </w:p>
          <w:p w14:paraId="457B2CC0"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val="en-GB" w:eastAsia="sk-SK"/>
              </w:rPr>
              <w:t xml:space="preserve">Merriam-Webster. (n.d.). </w:t>
            </w:r>
            <w:r w:rsidRPr="008B5740">
              <w:rPr>
                <w:rFonts w:ascii="Calibri" w:eastAsia="Calibri" w:hAnsi="Calibri" w:cs="Calibri"/>
                <w:i/>
                <w:iCs/>
                <w:color w:val="000000"/>
                <w:sz w:val="24"/>
                <w:szCs w:val="24"/>
                <w:u w:color="000000"/>
                <w:bdr w:val="nil"/>
                <w:lang w:val="en-GB" w:eastAsia="sk-SK"/>
              </w:rPr>
              <w:t xml:space="preserve">Learning. </w:t>
            </w:r>
            <w:r w:rsidRPr="008B5740">
              <w:rPr>
                <w:rFonts w:ascii="Calibri" w:eastAsia="Calibri" w:hAnsi="Calibri" w:cs="Calibri"/>
                <w:color w:val="000000"/>
                <w:sz w:val="24"/>
                <w:szCs w:val="24"/>
                <w:u w:val="single" w:color="000000"/>
                <w:bdr w:val="nil"/>
                <w:lang w:val="en-GB" w:eastAsia="sk-SK"/>
              </w:rPr>
              <w:t>https://www.merriam-webster.com/dictionary/learning</w:t>
            </w:r>
          </w:p>
          <w:p w14:paraId="217097EC"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eastAsia="sk-SK"/>
              </w:rPr>
              <w:t xml:space="preserve">Malamed, C. (n.d.). </w:t>
            </w:r>
            <w:r w:rsidRPr="008B5740">
              <w:rPr>
                <w:rFonts w:ascii="Calibri" w:eastAsia="Calibri" w:hAnsi="Calibri" w:cs="Calibri"/>
                <w:i/>
                <w:iCs/>
                <w:color w:val="000000"/>
                <w:sz w:val="24"/>
                <w:szCs w:val="24"/>
                <w:u w:color="000000"/>
                <w:bdr w:val="nil"/>
                <w:lang w:eastAsia="sk-SK"/>
              </w:rPr>
              <w:t xml:space="preserve">10 Definitions of Learning. </w:t>
            </w:r>
            <w:r w:rsidRPr="008B5740">
              <w:rPr>
                <w:rFonts w:ascii="Calibri" w:eastAsia="Calibri" w:hAnsi="Calibri" w:cs="Calibri"/>
                <w:color w:val="000000"/>
                <w:sz w:val="24"/>
                <w:szCs w:val="24"/>
                <w:u w:color="000000"/>
                <w:bdr w:val="nil"/>
                <w:lang w:eastAsia="sk-SK"/>
              </w:rPr>
              <w:t xml:space="preserve">The Learning Coach.  </w:t>
            </w:r>
            <w:r w:rsidRPr="008B5740">
              <w:rPr>
                <w:rFonts w:ascii="Calibri" w:eastAsia="Calibri" w:hAnsi="Calibri" w:cs="Calibri"/>
                <w:color w:val="000000"/>
                <w:sz w:val="24"/>
                <w:szCs w:val="24"/>
                <w:u w:val="single" w:color="000000"/>
                <w:bdr w:val="nil"/>
                <w:lang w:val="en-GB" w:eastAsia="sk-SK"/>
              </w:rPr>
              <w:t>https://theelearningcoach.com/learning/10-definitions-learning/</w:t>
            </w:r>
          </w:p>
          <w:p w14:paraId="7780F353"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Nagpal, A. (2017, June 30). </w:t>
            </w:r>
            <w:r w:rsidRPr="008B5740">
              <w:rPr>
                <w:rFonts w:ascii="Calibri" w:eastAsia="Calibri" w:hAnsi="Calibri" w:cs="Calibri"/>
                <w:i/>
                <w:iCs/>
                <w:color w:val="000000"/>
                <w:sz w:val="24"/>
                <w:szCs w:val="24"/>
                <w:u w:color="000000"/>
                <w:bdr w:val="nil"/>
                <w:lang w:val="en-GB" w:eastAsia="sk-SK"/>
              </w:rPr>
              <w:t xml:space="preserve">7 Reasons Why Continuous Learning is Important. </w:t>
            </w:r>
            <w:r w:rsidRPr="008B5740">
              <w:rPr>
                <w:rFonts w:ascii="Calibri" w:eastAsia="Calibri" w:hAnsi="Calibri" w:cs="Calibri"/>
                <w:color w:val="000000"/>
                <w:sz w:val="24"/>
                <w:szCs w:val="24"/>
                <w:u w:color="000000"/>
                <w:bdr w:val="nil"/>
                <w:lang w:val="en-GB" w:eastAsia="sk-SK"/>
              </w:rPr>
              <w:t xml:space="preserve">LinkedIn. </w:t>
            </w:r>
            <w:hyperlink r:id="rId32" w:history="1">
              <w:r w:rsidRPr="008B5740">
                <w:rPr>
                  <w:rFonts w:ascii="Calibri" w:eastAsia="Calibri" w:hAnsi="Calibri" w:cs="Calibri"/>
                  <w:color w:val="000000"/>
                  <w:sz w:val="24"/>
                  <w:szCs w:val="24"/>
                  <w:u w:val="single" w:color="000000"/>
                  <w:bdr w:val="nil"/>
                  <w:lang w:val="en-GB" w:eastAsia="sk-SK"/>
                </w:rPr>
                <w:t>https://www.linkedin.com/pulse/7-reasons-why-continuous-learning-important-amit-nagpal/</w:t>
              </w:r>
            </w:hyperlink>
          </w:p>
          <w:p w14:paraId="2903B901"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Sword, R. (2021, August 11). </w:t>
            </w:r>
            <w:r w:rsidRPr="008B5740">
              <w:rPr>
                <w:rFonts w:ascii="Calibri" w:eastAsia="Calibri" w:hAnsi="Calibri" w:cs="Calibri"/>
                <w:i/>
                <w:iCs/>
                <w:color w:val="000000"/>
                <w:sz w:val="24"/>
                <w:szCs w:val="24"/>
                <w:u w:color="000000"/>
                <w:bdr w:val="nil"/>
                <w:lang w:eastAsia="sk-SK"/>
              </w:rPr>
              <w:t>Why is Continuous Learning Important?</w:t>
            </w:r>
            <w:r w:rsidRPr="008B5740">
              <w:rPr>
                <w:rFonts w:ascii="Calibri" w:eastAsia="Calibri" w:hAnsi="Calibri" w:cs="Calibri"/>
                <w:color w:val="000000"/>
                <w:sz w:val="24"/>
                <w:szCs w:val="24"/>
                <w:u w:color="000000"/>
                <w:bdr w:val="nil"/>
                <w:lang w:eastAsia="sk-SK"/>
              </w:rPr>
              <w:t xml:space="preserve"> High Speed Training. </w:t>
            </w:r>
            <w:hyperlink r:id="rId33" w:history="1">
              <w:r w:rsidRPr="008B5740">
                <w:rPr>
                  <w:rFonts w:ascii="Calibri" w:eastAsia="Calibri" w:hAnsi="Calibri" w:cs="Calibri"/>
                  <w:color w:val="000000"/>
                  <w:sz w:val="24"/>
                  <w:szCs w:val="24"/>
                  <w:u w:val="single" w:color="000000"/>
                  <w:bdr w:val="nil"/>
                  <w:lang w:val="en-GB" w:eastAsia="sk-SK"/>
                </w:rPr>
                <w:t>https://www.highspeedtraining.co.uk/hub/why-is-continuous-learning-important/</w:t>
              </w:r>
            </w:hyperlink>
          </w:p>
          <w:p w14:paraId="0EDD2CF7"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Sharma, I. (2022, February 15). </w:t>
            </w:r>
            <w:r w:rsidRPr="008B5740">
              <w:rPr>
                <w:rFonts w:ascii="Calibri" w:eastAsia="Calibri" w:hAnsi="Calibri" w:cs="Calibri"/>
                <w:i/>
                <w:iCs/>
                <w:color w:val="000000"/>
                <w:sz w:val="24"/>
                <w:szCs w:val="24"/>
                <w:u w:color="000000"/>
                <w:bdr w:val="nil"/>
                <w:lang w:eastAsia="sk-SK"/>
              </w:rPr>
              <w:t xml:space="preserve">Lifelong Learning is the New Normal. Here’s How You Benefit From It. </w:t>
            </w:r>
            <w:r w:rsidRPr="008B5740">
              <w:rPr>
                <w:rFonts w:ascii="Calibri" w:eastAsia="Calibri" w:hAnsi="Calibri" w:cs="Calibri"/>
                <w:color w:val="000000"/>
                <w:sz w:val="24"/>
                <w:szCs w:val="24"/>
                <w:u w:color="000000"/>
                <w:bdr w:val="nil"/>
                <w:lang w:eastAsia="sk-SK"/>
              </w:rPr>
              <w:t xml:space="preserve">Emeritus. </w:t>
            </w:r>
            <w:hyperlink r:id="rId34" w:history="1">
              <w:r w:rsidRPr="008B5740">
                <w:rPr>
                  <w:rFonts w:ascii="Calibri" w:eastAsia="Calibri" w:hAnsi="Calibri" w:cs="Calibri"/>
                  <w:color w:val="000000"/>
                  <w:sz w:val="24"/>
                  <w:szCs w:val="24"/>
                  <w:u w:val="single" w:color="000000"/>
                  <w:bdr w:val="nil"/>
                  <w:lang w:val="en-GB" w:eastAsia="sk-SK"/>
                </w:rPr>
                <w:t>https://emeritus.org/blog/benefits-of-lifelong-learning/</w:t>
              </w:r>
            </w:hyperlink>
          </w:p>
          <w:p w14:paraId="5612ABCA"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Indeed. (2022, August 03). </w:t>
            </w:r>
            <w:r w:rsidRPr="008B5740">
              <w:rPr>
                <w:rFonts w:ascii="Calibri" w:eastAsia="Calibri" w:hAnsi="Calibri" w:cs="Calibri"/>
                <w:i/>
                <w:iCs/>
                <w:color w:val="000000"/>
                <w:sz w:val="24"/>
                <w:szCs w:val="24"/>
                <w:u w:color="000000"/>
                <w:bdr w:val="nil"/>
                <w:lang w:eastAsia="sk-SK"/>
              </w:rPr>
              <w:t>12 Benefits of Continuous Learning at Work (Plus Tips).</w:t>
            </w:r>
            <w:r w:rsidRPr="008B5740">
              <w:rPr>
                <w:rFonts w:ascii="Calibri" w:eastAsia="Calibri" w:hAnsi="Calibri" w:cs="Calibri"/>
                <w:color w:val="000000"/>
                <w:sz w:val="24"/>
                <w:szCs w:val="24"/>
                <w:u w:color="000000"/>
                <w:bdr w:val="nil"/>
                <w:lang w:eastAsia="sk-SK"/>
              </w:rPr>
              <w:t xml:space="preserve">  </w:t>
            </w:r>
            <w:hyperlink r:id="rId35" w:history="1">
              <w:r w:rsidRPr="008B5740">
                <w:rPr>
                  <w:rFonts w:ascii="Calibri" w:eastAsia="Calibri" w:hAnsi="Calibri" w:cs="Calibri"/>
                  <w:color w:val="000000"/>
                  <w:sz w:val="24"/>
                  <w:szCs w:val="24"/>
                  <w:u w:val="single" w:color="000000"/>
                  <w:bdr w:val="nil"/>
                  <w:lang w:val="en-GB" w:eastAsia="sk-SK"/>
                </w:rPr>
                <w:t>https://www.indeed.com/career-advice/career-development/benefits-of-continuous-learning-at-work</w:t>
              </w:r>
            </w:hyperlink>
          </w:p>
          <w:p w14:paraId="255536BB" w14:textId="77777777" w:rsidR="008B5740" w:rsidRPr="008B5740" w:rsidRDefault="00B51AD8"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hyperlink r:id="rId36" w:history="1">
              <w:r w:rsidR="008B5740" w:rsidRPr="008B5740">
                <w:rPr>
                  <w:rFonts w:ascii="Calibri" w:eastAsia="Calibri" w:hAnsi="Calibri" w:cs="Calibri"/>
                  <w:color w:val="000000"/>
                  <w:sz w:val="24"/>
                  <w:szCs w:val="24"/>
                  <w:u w:val="single" w:color="000000"/>
                  <w:bdr w:val="nil"/>
                  <w:lang w:val="en-GB" w:eastAsia="sk-SK"/>
                </w:rPr>
                <w:t>https://www.dashe.com/blog/motivation/inspiring-learning-quotes/</w:t>
              </w:r>
            </w:hyperlink>
          </w:p>
          <w:p w14:paraId="51216F50"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val="single" w:color="000000"/>
                <w:bdr w:val="nil"/>
                <w:lang w:val="en-GB" w:eastAsia="sk-SK"/>
              </w:rPr>
            </w:pPr>
            <w:r w:rsidRPr="008B5740">
              <w:rPr>
                <w:rFonts w:ascii="Calibri" w:eastAsia="Calibri" w:hAnsi="Calibri" w:cs="Calibri"/>
                <w:color w:val="000000"/>
                <w:sz w:val="24"/>
                <w:szCs w:val="24"/>
                <w:u w:color="000000"/>
                <w:bdr w:val="nil"/>
                <w:lang w:eastAsia="sk-SK"/>
              </w:rPr>
              <w:t xml:space="preserve">Tupper, H., &amp; Ellis, S. (2021, November 04). </w:t>
            </w:r>
            <w:r w:rsidRPr="008B5740">
              <w:rPr>
                <w:rFonts w:ascii="Calibri" w:eastAsia="Calibri" w:hAnsi="Calibri" w:cs="Calibri"/>
                <w:i/>
                <w:iCs/>
                <w:color w:val="000000"/>
                <w:sz w:val="24"/>
                <w:szCs w:val="24"/>
                <w:u w:color="000000"/>
                <w:bdr w:val="nil"/>
                <w:lang w:eastAsia="sk-SK"/>
              </w:rPr>
              <w:t>Make Learning a Part of Your Daily Routine.</w:t>
            </w:r>
            <w:r w:rsidRPr="008B5740">
              <w:rPr>
                <w:rFonts w:ascii="Calibri" w:eastAsia="Calibri" w:hAnsi="Calibri" w:cs="Calibri"/>
                <w:color w:val="000000"/>
                <w:sz w:val="24"/>
                <w:szCs w:val="24"/>
                <w:u w:color="000000"/>
                <w:bdr w:val="nil"/>
                <w:lang w:eastAsia="sk-SK"/>
              </w:rPr>
              <w:t xml:space="preserve"> Harvard Business Review. </w:t>
            </w:r>
            <w:r w:rsidRPr="008B5740">
              <w:rPr>
                <w:rFonts w:ascii="Calibri" w:eastAsia="Calibri" w:hAnsi="Calibri" w:cs="Calibri"/>
                <w:color w:val="000000"/>
                <w:sz w:val="24"/>
                <w:szCs w:val="24"/>
                <w:u w:color="000000"/>
                <w:bdr w:val="nil"/>
                <w:lang w:val="en-GB" w:eastAsia="sk-SK"/>
              </w:rPr>
              <w:fldChar w:fldCharType="begin"/>
            </w:r>
            <w:r w:rsidRPr="008B5740">
              <w:rPr>
                <w:rFonts w:ascii="Calibri" w:eastAsia="Calibri" w:hAnsi="Calibri" w:cs="Calibri"/>
                <w:color w:val="000000"/>
                <w:sz w:val="24"/>
                <w:szCs w:val="24"/>
                <w:u w:color="000000"/>
                <w:bdr w:val="nil"/>
                <w:lang w:val="en-GB" w:eastAsia="sk-SK"/>
              </w:rPr>
              <w:instrText xml:space="preserve"> HYPERLINK "https://hbr.org/2021/11/make-learning-a-part-of-your-daily-routine" </w:instrText>
            </w:r>
            <w:r w:rsidRPr="008B5740">
              <w:rPr>
                <w:rFonts w:ascii="Calibri" w:eastAsia="Calibri" w:hAnsi="Calibri" w:cs="Calibri"/>
                <w:color w:val="000000"/>
                <w:sz w:val="24"/>
                <w:szCs w:val="24"/>
                <w:u w:color="000000"/>
                <w:bdr w:val="nil"/>
                <w:lang w:val="en-GB" w:eastAsia="sk-SK"/>
              </w:rPr>
              <w:fldChar w:fldCharType="separate"/>
            </w:r>
            <w:r w:rsidRPr="008B5740">
              <w:rPr>
                <w:rFonts w:ascii="Calibri" w:eastAsia="Calibri" w:hAnsi="Calibri" w:cs="Calibri"/>
                <w:color w:val="000000"/>
                <w:sz w:val="24"/>
                <w:szCs w:val="24"/>
                <w:u w:val="single" w:color="000000"/>
                <w:bdr w:val="nil"/>
                <w:lang w:val="en-GB" w:eastAsia="sk-SK"/>
              </w:rPr>
              <w:t>https://hbr.org/2021/11/make-learning-a-part-of-your-daily-routine</w:t>
            </w:r>
          </w:p>
          <w:p w14:paraId="0AB81F91" w14:textId="77777777" w:rsidR="008B5740"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fldChar w:fldCharType="end"/>
            </w:r>
            <w:r w:rsidRPr="008B5740">
              <w:rPr>
                <w:rFonts w:ascii="Calibri" w:eastAsia="Calibri" w:hAnsi="Calibri" w:cs="Calibri"/>
                <w:color w:val="000000"/>
                <w:sz w:val="24"/>
                <w:szCs w:val="24"/>
                <w:u w:color="000000"/>
                <w:bdr w:val="nil"/>
                <w:lang w:eastAsia="sk-SK"/>
              </w:rPr>
              <w:t xml:space="preserve"> </w:t>
            </w:r>
            <w:proofErr w:type="spellStart"/>
            <w:r w:rsidRPr="008B5740">
              <w:rPr>
                <w:rFonts w:ascii="Calibri" w:eastAsia="Calibri" w:hAnsi="Calibri" w:cs="Calibri"/>
                <w:color w:val="000000"/>
                <w:sz w:val="24"/>
                <w:szCs w:val="24"/>
                <w:u w:color="000000"/>
                <w:bdr w:val="nil"/>
                <w:lang w:eastAsia="sk-SK"/>
              </w:rPr>
              <w:t>Sumeracki</w:t>
            </w:r>
            <w:proofErr w:type="spellEnd"/>
            <w:r w:rsidRPr="008B5740">
              <w:rPr>
                <w:rFonts w:ascii="Calibri" w:eastAsia="Calibri" w:hAnsi="Calibri" w:cs="Calibri"/>
                <w:color w:val="000000"/>
                <w:sz w:val="24"/>
                <w:szCs w:val="24"/>
                <w:u w:color="000000"/>
                <w:bdr w:val="nil"/>
                <w:lang w:eastAsia="sk-SK"/>
              </w:rPr>
              <w:t xml:space="preserve">, M. (2021, November). </w:t>
            </w:r>
            <w:r w:rsidRPr="008B5740">
              <w:rPr>
                <w:rFonts w:ascii="Calibri" w:eastAsia="Calibri" w:hAnsi="Calibri" w:cs="Calibri"/>
                <w:i/>
                <w:iCs/>
                <w:color w:val="000000"/>
                <w:sz w:val="24"/>
                <w:szCs w:val="24"/>
                <w:u w:color="000000"/>
                <w:bdr w:val="nil"/>
                <w:lang w:eastAsia="sk-SK"/>
              </w:rPr>
              <w:t>Six Strategies for Effective Learning: A Summary for Teachers.</w:t>
            </w:r>
            <w:r w:rsidRPr="008B5740">
              <w:rPr>
                <w:rFonts w:ascii="Calibri" w:eastAsia="Calibri" w:hAnsi="Calibri" w:cs="Calibri"/>
                <w:color w:val="000000"/>
                <w:sz w:val="24"/>
                <w:szCs w:val="24"/>
                <w:u w:color="000000"/>
                <w:bdr w:val="nil"/>
                <w:lang w:eastAsia="sk-SK"/>
              </w:rPr>
              <w:t xml:space="preserve"> The Learning Scientists. </w:t>
            </w:r>
            <w:hyperlink r:id="rId37" w:history="1">
              <w:r w:rsidRPr="008B5740">
                <w:rPr>
                  <w:rFonts w:ascii="Calibri" w:eastAsia="Calibri" w:hAnsi="Calibri" w:cs="Calibri"/>
                  <w:color w:val="000000"/>
                  <w:sz w:val="24"/>
                  <w:szCs w:val="24"/>
                  <w:u w:val="single" w:color="000000"/>
                  <w:bdr w:val="nil"/>
                  <w:lang w:val="en-GB" w:eastAsia="sk-SK"/>
                </w:rPr>
                <w:t xml:space="preserve">https://www.learningscientists.org/blog/2019/11/28-1 </w:t>
              </w:r>
            </w:hyperlink>
            <w:r w:rsidRPr="008B5740">
              <w:rPr>
                <w:rFonts w:ascii="Calibri" w:eastAsia="Calibri" w:hAnsi="Calibri" w:cs="Calibri"/>
                <w:color w:val="000000"/>
                <w:sz w:val="24"/>
                <w:szCs w:val="24"/>
                <w:u w:color="000000"/>
                <w:bdr w:val="nil"/>
                <w:lang w:val="en-GB" w:eastAsia="sk-SK"/>
              </w:rPr>
              <w:t xml:space="preserve"> </w:t>
            </w:r>
          </w:p>
          <w:p w14:paraId="20D2F07B" w14:textId="77777777" w:rsid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eastAsia="sk-SK"/>
              </w:rPr>
              <w:t xml:space="preserve">Gonzales, J. (2016, December 11). </w:t>
            </w:r>
            <w:r w:rsidRPr="008B5740">
              <w:rPr>
                <w:rFonts w:ascii="Calibri" w:eastAsia="Calibri" w:hAnsi="Calibri" w:cs="Calibri"/>
                <w:i/>
                <w:iCs/>
                <w:color w:val="000000"/>
                <w:sz w:val="24"/>
                <w:szCs w:val="24"/>
                <w:u w:color="000000"/>
                <w:bdr w:val="nil"/>
                <w:lang w:eastAsia="sk-SK"/>
              </w:rPr>
              <w:t>6 Powerful Learning Strategies You MUST Share with Students.</w:t>
            </w:r>
            <w:r w:rsidRPr="008B5740">
              <w:rPr>
                <w:rFonts w:ascii="Calibri" w:eastAsia="Calibri" w:hAnsi="Calibri" w:cs="Calibri"/>
                <w:color w:val="000000"/>
                <w:sz w:val="24"/>
                <w:szCs w:val="24"/>
                <w:u w:color="000000"/>
                <w:bdr w:val="nil"/>
                <w:lang w:eastAsia="sk-SK"/>
              </w:rPr>
              <w:t xml:space="preserve"> Cult of Pedagogy. </w:t>
            </w:r>
            <w:hyperlink r:id="rId38" w:history="1">
              <w:r w:rsidRPr="008B5740">
                <w:rPr>
                  <w:rFonts w:ascii="Calibri" w:eastAsia="Calibri" w:hAnsi="Calibri" w:cs="Calibri"/>
                  <w:color w:val="000000"/>
                  <w:sz w:val="24"/>
                  <w:szCs w:val="24"/>
                  <w:u w:val="single" w:color="000000"/>
                  <w:bdr w:val="nil"/>
                  <w:lang w:val="en-GB" w:eastAsia="sk-SK"/>
                </w:rPr>
                <w:t>https://www.cultofpedagogy.com/learning-strategies/</w:t>
              </w:r>
            </w:hyperlink>
          </w:p>
          <w:p w14:paraId="33923048" w14:textId="5DC9C68D" w:rsidR="00D14ACD" w:rsidRPr="008B5740" w:rsidRDefault="008B5740" w:rsidP="008B5740">
            <w:pPr>
              <w:numPr>
                <w:ilvl w:val="0"/>
                <w:numId w:val="14"/>
              </w:numPr>
              <w:pBdr>
                <w:top w:val="nil"/>
                <w:left w:val="nil"/>
                <w:bottom w:val="nil"/>
                <w:right w:val="nil"/>
                <w:between w:val="nil"/>
                <w:bar w:val="nil"/>
              </w:pBdr>
              <w:ind w:left="320" w:hanging="320"/>
              <w:jc w:val="both"/>
              <w:rPr>
                <w:rFonts w:ascii="Calibri" w:eastAsia="Calibri" w:hAnsi="Calibri" w:cs="Calibri"/>
                <w:color w:val="000000"/>
                <w:sz w:val="24"/>
                <w:szCs w:val="24"/>
                <w:u w:color="000000"/>
                <w:bdr w:val="nil"/>
                <w:lang w:val="en-GB" w:eastAsia="sk-SK"/>
              </w:rPr>
            </w:pPr>
            <w:r w:rsidRPr="008B5740">
              <w:rPr>
                <w:rFonts w:ascii="Calibri" w:eastAsia="Calibri" w:hAnsi="Calibri" w:cs="Calibri"/>
                <w:color w:val="000000"/>
                <w:sz w:val="24"/>
                <w:szCs w:val="24"/>
                <w:u w:color="000000"/>
                <w:bdr w:val="nil"/>
                <w:lang w:val="en-GB" w:eastAsia="sk-SK"/>
              </w:rPr>
              <w:t xml:space="preserve">Edutopia. (2022, November 16). </w:t>
            </w:r>
            <w:r w:rsidRPr="008B5740">
              <w:rPr>
                <w:rFonts w:ascii="Calibri" w:eastAsia="Calibri" w:hAnsi="Calibri" w:cs="Calibri"/>
                <w:i/>
                <w:iCs/>
                <w:color w:val="000000"/>
                <w:sz w:val="24"/>
                <w:szCs w:val="24"/>
                <w:u w:color="000000"/>
                <w:bdr w:val="nil"/>
                <w:lang w:val="en-GB" w:eastAsia="sk-SK"/>
              </w:rPr>
              <w:t>3 Ways to Make Learning Stick With Better Note-Taking.</w:t>
            </w:r>
            <w:r w:rsidRPr="008B5740">
              <w:rPr>
                <w:rFonts w:ascii="Calibri" w:eastAsia="Calibri" w:hAnsi="Calibri" w:cs="Calibri"/>
                <w:color w:val="000000"/>
                <w:sz w:val="24"/>
                <w:szCs w:val="24"/>
                <w:u w:color="000000"/>
                <w:bdr w:val="nil"/>
                <w:lang w:val="en-GB" w:eastAsia="sk-SK"/>
              </w:rPr>
              <w:t xml:space="preserve"> </w:t>
            </w:r>
            <w:hyperlink r:id="rId39" w:history="1">
              <w:r w:rsidRPr="008B5740">
                <w:rPr>
                  <w:rFonts w:ascii="Calibri" w:eastAsia="Calibri" w:hAnsi="Calibri" w:cs="Calibri"/>
                  <w:color w:val="000000"/>
                  <w:sz w:val="24"/>
                  <w:szCs w:val="24"/>
                  <w:u w:val="single" w:color="000000"/>
                  <w:bdr w:val="nil"/>
                  <w:lang w:val="en-GB" w:eastAsia="sk-SK"/>
                </w:rPr>
                <w:t>https://www.edutopia.org/video/3-ways-to-make-learning-stick-with-better-note-taking</w:t>
              </w:r>
            </w:hyperlink>
          </w:p>
        </w:tc>
      </w:tr>
      <w:tr w:rsidR="00D14ACD" w14:paraId="169E4AA5" w14:textId="77777777" w:rsidTr="00E556B0">
        <w:trPr>
          <w:trHeight w:val="1389"/>
          <w:jc w:val="center"/>
        </w:trPr>
        <w:tc>
          <w:tcPr>
            <w:tcW w:w="2714" w:type="dxa"/>
            <w:tcBorders>
              <w:top w:val="single" w:sz="4" w:space="0" w:color="auto"/>
              <w:left w:val="single" w:sz="4" w:space="0" w:color="auto"/>
              <w:bottom w:val="single" w:sz="4" w:space="0" w:color="auto"/>
              <w:right w:val="single" w:sz="4" w:space="0" w:color="auto"/>
            </w:tcBorders>
            <w:shd w:val="clear" w:color="auto" w:fill="D00B24"/>
            <w:hideMark/>
          </w:tcPr>
          <w:p w14:paraId="31412327" w14:textId="77777777" w:rsidR="00D14ACD" w:rsidRDefault="00D14ACD">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Resources (videos, reference link) </w:t>
            </w:r>
          </w:p>
        </w:tc>
        <w:bookmarkStart w:id="0" w:name="_Hlk122531636"/>
        <w:tc>
          <w:tcPr>
            <w:tcW w:w="6631" w:type="dxa"/>
            <w:gridSpan w:val="2"/>
            <w:tcBorders>
              <w:top w:val="single" w:sz="4" w:space="0" w:color="auto"/>
              <w:left w:val="single" w:sz="4" w:space="0" w:color="auto"/>
              <w:bottom w:val="single" w:sz="4" w:space="0" w:color="auto"/>
              <w:right w:val="single" w:sz="4" w:space="0" w:color="auto"/>
            </w:tcBorders>
          </w:tcPr>
          <w:p w14:paraId="6208DC80" w14:textId="77777777" w:rsidR="00BA4B1F" w:rsidRPr="00BA4B1F" w:rsidRDefault="00BA4B1F"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r w:rsidRPr="00BA4B1F">
              <w:rPr>
                <w:rFonts w:ascii="Calibri" w:eastAsia="Calibri" w:hAnsi="Calibri" w:cs="Calibri"/>
                <w:color w:val="000000"/>
                <w:sz w:val="24"/>
                <w:szCs w:val="24"/>
                <w:u w:val="single" w:color="000000"/>
                <w:bdr w:val="nil"/>
                <w:lang w:val="en-GB" w:eastAsia="sk-SK"/>
              </w:rPr>
              <w:fldChar w:fldCharType="begin"/>
            </w:r>
            <w:r w:rsidRPr="00BA4B1F">
              <w:rPr>
                <w:rFonts w:ascii="Calibri" w:eastAsia="Calibri" w:hAnsi="Calibri" w:cs="Calibri"/>
                <w:color w:val="000000"/>
                <w:sz w:val="24"/>
                <w:szCs w:val="24"/>
                <w:u w:val="single" w:color="000000"/>
                <w:bdr w:val="nil"/>
                <w:lang w:val="en-GB" w:eastAsia="sk-SK"/>
              </w:rPr>
              <w:instrText xml:space="preserve"> HYPERLINK "https://www.youtube.com/watch?v=K_Mku_lciF0" </w:instrText>
            </w:r>
            <w:r w:rsidRPr="00BA4B1F">
              <w:rPr>
                <w:rFonts w:ascii="Calibri" w:eastAsia="Calibri" w:hAnsi="Calibri" w:cs="Calibri"/>
                <w:color w:val="000000"/>
                <w:sz w:val="24"/>
                <w:szCs w:val="24"/>
                <w:u w:val="single" w:color="000000"/>
                <w:bdr w:val="nil"/>
                <w:lang w:val="en-GB" w:eastAsia="sk-SK"/>
              </w:rPr>
              <w:fldChar w:fldCharType="separate"/>
            </w:r>
            <w:r w:rsidRPr="00BA4B1F">
              <w:rPr>
                <w:rFonts w:ascii="Calibri" w:eastAsia="Calibri" w:hAnsi="Calibri" w:cs="Calibri"/>
                <w:color w:val="000000"/>
                <w:sz w:val="24"/>
                <w:szCs w:val="24"/>
                <w:u w:val="single" w:color="000000"/>
                <w:bdr w:val="nil"/>
                <w:lang w:val="en-GB" w:eastAsia="sk-SK"/>
              </w:rPr>
              <w:t>https://www.youtube.com/watch?v=K_Mku_lciF0</w:t>
            </w:r>
            <w:r w:rsidRPr="00BA4B1F">
              <w:rPr>
                <w:rFonts w:ascii="Calibri" w:eastAsia="Calibri" w:hAnsi="Calibri" w:cs="Calibri"/>
                <w:color w:val="000000"/>
                <w:sz w:val="24"/>
                <w:szCs w:val="24"/>
                <w:u w:val="single" w:color="000000"/>
                <w:bdr w:val="nil"/>
                <w:lang w:val="en-GB" w:eastAsia="sk-SK"/>
              </w:rPr>
              <w:fldChar w:fldCharType="end"/>
            </w:r>
          </w:p>
          <w:bookmarkStart w:id="1" w:name="_Hlk122531648"/>
          <w:bookmarkEnd w:id="0"/>
          <w:p w14:paraId="09000C2B" w14:textId="77777777" w:rsidR="00BA4B1F" w:rsidRPr="00BA4B1F" w:rsidRDefault="00BA4B1F"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r w:rsidRPr="00BA4B1F">
              <w:rPr>
                <w:rFonts w:ascii="Calibri" w:eastAsia="Calibri" w:hAnsi="Calibri" w:cs="Calibri"/>
                <w:color w:val="000000"/>
                <w:sz w:val="24"/>
                <w:szCs w:val="24"/>
                <w:u w:val="single" w:color="000000"/>
                <w:bdr w:val="nil"/>
                <w:lang w:val="en-GB" w:eastAsia="sk-SK"/>
              </w:rPr>
              <w:fldChar w:fldCharType="begin"/>
            </w:r>
            <w:r w:rsidRPr="00BA4B1F">
              <w:rPr>
                <w:rFonts w:ascii="Calibri" w:eastAsia="Calibri" w:hAnsi="Calibri" w:cs="Calibri"/>
                <w:color w:val="000000"/>
                <w:sz w:val="24"/>
                <w:szCs w:val="24"/>
                <w:u w:val="single" w:color="000000"/>
                <w:bdr w:val="nil"/>
                <w:lang w:val="en-GB" w:eastAsia="sk-SK"/>
              </w:rPr>
              <w:instrText xml:space="preserve"> HYPERLINK "https://www.youtube.com/watch?v=4dlq7HuUJtQ" </w:instrText>
            </w:r>
            <w:r w:rsidRPr="00BA4B1F">
              <w:rPr>
                <w:rFonts w:ascii="Calibri" w:eastAsia="Calibri" w:hAnsi="Calibri" w:cs="Calibri"/>
                <w:color w:val="000000"/>
                <w:sz w:val="24"/>
                <w:szCs w:val="24"/>
                <w:u w:val="single" w:color="000000"/>
                <w:bdr w:val="nil"/>
                <w:lang w:val="en-GB" w:eastAsia="sk-SK"/>
              </w:rPr>
              <w:fldChar w:fldCharType="separate"/>
            </w:r>
            <w:r w:rsidRPr="00BA4B1F">
              <w:rPr>
                <w:rFonts w:ascii="Calibri" w:eastAsia="Calibri" w:hAnsi="Calibri" w:cs="Calibri"/>
                <w:color w:val="000000"/>
                <w:sz w:val="24"/>
                <w:szCs w:val="24"/>
                <w:u w:val="single" w:color="000000"/>
                <w:bdr w:val="nil"/>
                <w:lang w:val="en-GB" w:eastAsia="sk-SK"/>
              </w:rPr>
              <w:t>https://www.youtube.com/watch?v=4dlq7HuUJtQ</w:t>
            </w:r>
            <w:r w:rsidRPr="00BA4B1F">
              <w:rPr>
                <w:rFonts w:ascii="Calibri" w:eastAsia="Calibri" w:hAnsi="Calibri" w:cs="Calibri"/>
                <w:color w:val="000000"/>
                <w:sz w:val="24"/>
                <w:szCs w:val="24"/>
                <w:u w:val="single" w:color="000000"/>
                <w:bdr w:val="nil"/>
                <w:lang w:val="en-GB" w:eastAsia="sk-SK"/>
              </w:rPr>
              <w:fldChar w:fldCharType="end"/>
            </w:r>
          </w:p>
          <w:bookmarkStart w:id="2" w:name="_Hlk122531658"/>
          <w:bookmarkEnd w:id="1"/>
          <w:p w14:paraId="61DF9626" w14:textId="77777777" w:rsidR="00BA4B1F" w:rsidRPr="00BA4B1F" w:rsidRDefault="00BA4B1F" w:rsidP="00BA4B1F">
            <w:pPr>
              <w:numPr>
                <w:ilvl w:val="0"/>
                <w:numId w:val="17"/>
              </w:numPr>
              <w:ind w:left="321"/>
              <w:jc w:val="both"/>
              <w:rPr>
                <w:rFonts w:ascii="Calibri" w:eastAsia="Calibri" w:hAnsi="Calibri" w:cs="Calibri"/>
                <w:color w:val="000000"/>
                <w:sz w:val="24"/>
                <w:szCs w:val="24"/>
                <w:u w:val="single" w:color="000000"/>
                <w:bdr w:val="nil"/>
                <w:lang w:val="en-GB" w:eastAsia="sk-SK"/>
              </w:rPr>
            </w:pPr>
            <w:r w:rsidRPr="00BA4B1F">
              <w:rPr>
                <w:rFonts w:ascii="Calibri" w:eastAsia="Calibri" w:hAnsi="Calibri" w:cs="Calibri"/>
                <w:color w:val="000000"/>
                <w:sz w:val="24"/>
                <w:szCs w:val="24"/>
                <w:u w:val="single" w:color="000000"/>
                <w:bdr w:val="nil"/>
                <w:lang w:val="en-GB" w:eastAsia="sk-SK"/>
              </w:rPr>
              <w:fldChar w:fldCharType="begin"/>
            </w:r>
            <w:r w:rsidRPr="00BA4B1F">
              <w:rPr>
                <w:rFonts w:ascii="Calibri" w:eastAsia="Calibri" w:hAnsi="Calibri" w:cs="Calibri"/>
                <w:color w:val="000000"/>
                <w:sz w:val="24"/>
                <w:szCs w:val="24"/>
                <w:u w:val="single" w:color="000000"/>
                <w:bdr w:val="nil"/>
                <w:lang w:val="en-GB" w:eastAsia="sk-SK"/>
              </w:rPr>
              <w:instrText xml:space="preserve"> HYPERLINK "https://www.youtube.com/watch?v=hXqqruJF9gI" </w:instrText>
            </w:r>
            <w:r w:rsidRPr="00BA4B1F">
              <w:rPr>
                <w:rFonts w:ascii="Calibri" w:eastAsia="Calibri" w:hAnsi="Calibri" w:cs="Calibri"/>
                <w:color w:val="000000"/>
                <w:sz w:val="24"/>
                <w:szCs w:val="24"/>
                <w:u w:val="single" w:color="000000"/>
                <w:bdr w:val="nil"/>
                <w:lang w:val="en-GB" w:eastAsia="sk-SK"/>
              </w:rPr>
              <w:fldChar w:fldCharType="separate"/>
            </w:r>
            <w:r w:rsidRPr="00BA4B1F">
              <w:rPr>
                <w:rFonts w:ascii="Calibri" w:eastAsia="Calibri" w:hAnsi="Calibri" w:cs="Calibri"/>
                <w:color w:val="000000"/>
                <w:sz w:val="24"/>
                <w:szCs w:val="24"/>
                <w:u w:val="single" w:color="000000"/>
                <w:bdr w:val="nil"/>
                <w:lang w:val="en-GB" w:eastAsia="sk-SK"/>
              </w:rPr>
              <w:t>https://www.youtube.com/watch?v=hXqqruJF9gI</w:t>
            </w:r>
            <w:r w:rsidRPr="00BA4B1F">
              <w:rPr>
                <w:rFonts w:ascii="Calibri" w:eastAsia="Calibri" w:hAnsi="Calibri" w:cs="Calibri"/>
                <w:color w:val="000000"/>
                <w:sz w:val="24"/>
                <w:szCs w:val="24"/>
                <w:u w:val="single" w:color="000000"/>
                <w:bdr w:val="nil"/>
                <w:lang w:val="en-GB" w:eastAsia="sk-SK"/>
              </w:rPr>
              <w:fldChar w:fldCharType="end"/>
            </w:r>
          </w:p>
          <w:p w14:paraId="59902969" w14:textId="77777777" w:rsidR="00BA4B1F" w:rsidRPr="00BA4B1F" w:rsidRDefault="00BA4B1F" w:rsidP="00BA4B1F">
            <w:pPr>
              <w:numPr>
                <w:ilvl w:val="0"/>
                <w:numId w:val="17"/>
              </w:numPr>
              <w:ind w:left="321"/>
              <w:jc w:val="both"/>
              <w:rPr>
                <w:rFonts w:ascii="Calibri" w:eastAsia="Calibri" w:hAnsi="Calibri" w:cs="Calibri"/>
                <w:color w:val="000000"/>
                <w:sz w:val="24"/>
                <w:szCs w:val="24"/>
                <w:u w:val="single" w:color="000000"/>
                <w:bdr w:val="nil"/>
                <w:lang w:val="en-GB" w:eastAsia="sk-SK"/>
              </w:rPr>
            </w:pPr>
            <w:bookmarkStart w:id="3" w:name="_Hlk122531685"/>
            <w:bookmarkEnd w:id="2"/>
            <w:r w:rsidRPr="00BA4B1F">
              <w:rPr>
                <w:rFonts w:ascii="Calibri" w:eastAsia="Calibri" w:hAnsi="Calibri" w:cs="Calibri"/>
                <w:color w:val="000000"/>
                <w:sz w:val="24"/>
                <w:szCs w:val="24"/>
                <w:u w:val="single" w:color="000000"/>
                <w:bdr w:val="nil"/>
                <w:lang w:val="en-GB" w:eastAsia="sk-SK"/>
              </w:rPr>
              <w:t>https://www.youtube.com/watch?v=xJM_CQN8-ns</w:t>
            </w:r>
            <w:bookmarkEnd w:id="3"/>
          </w:p>
          <w:p w14:paraId="0A9199C8" w14:textId="77777777" w:rsidR="00BA4B1F" w:rsidRPr="00BA4B1F" w:rsidRDefault="00BA4B1F"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r w:rsidRPr="00BA4B1F">
              <w:rPr>
                <w:rFonts w:ascii="Calibri" w:eastAsia="Calibri" w:hAnsi="Calibri" w:cs="Calibri"/>
                <w:color w:val="000000"/>
                <w:sz w:val="24"/>
                <w:szCs w:val="24"/>
                <w:u w:val="single" w:color="000000"/>
                <w:bdr w:val="nil"/>
                <w:lang w:val="en-GB" w:eastAsia="sk-SK"/>
              </w:rPr>
              <w:t>https://www.youtube.com/watch?v=lHaQtAXCckg</w:t>
            </w:r>
          </w:p>
          <w:p w14:paraId="0EC55212"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0" w:history="1">
              <w:r w:rsidR="00BA4B1F" w:rsidRPr="00BA4B1F">
                <w:rPr>
                  <w:rFonts w:ascii="Calibri" w:eastAsia="Calibri" w:hAnsi="Calibri" w:cs="Calibri"/>
                  <w:color w:val="000000"/>
                  <w:sz w:val="24"/>
                  <w:szCs w:val="24"/>
                  <w:u w:val="single" w:color="000000"/>
                  <w:bdr w:val="nil"/>
                  <w:lang w:val="en-GB" w:eastAsia="sk-SK"/>
                </w:rPr>
                <w:t>https://www.youtube.com/watch?v=DbjZEDR5EXI</w:t>
              </w:r>
            </w:hyperlink>
          </w:p>
          <w:p w14:paraId="42EA29CC"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1" w:history="1">
              <w:r w:rsidR="00BA4B1F" w:rsidRPr="00BA4B1F">
                <w:rPr>
                  <w:rFonts w:ascii="Calibri" w:eastAsia="Calibri" w:hAnsi="Calibri" w:cs="Calibri"/>
                  <w:color w:val="000000"/>
                  <w:sz w:val="24"/>
                  <w:szCs w:val="24"/>
                  <w:u w:val="single" w:color="000000"/>
                  <w:bdr w:val="nil"/>
                  <w:lang w:val="en-GB" w:eastAsia="sk-SK"/>
                </w:rPr>
                <w:t>https://www.youtube.com/watch?v=46CYtwXH_aE</w:t>
              </w:r>
            </w:hyperlink>
          </w:p>
          <w:p w14:paraId="2C5245DC"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2" w:history="1">
              <w:r w:rsidR="00BA4B1F" w:rsidRPr="00BA4B1F">
                <w:rPr>
                  <w:rFonts w:ascii="Calibri" w:eastAsia="Calibri" w:hAnsi="Calibri" w:cs="Calibri"/>
                  <w:color w:val="000000"/>
                  <w:sz w:val="24"/>
                  <w:szCs w:val="24"/>
                  <w:u w:val="single" w:color="000000"/>
                  <w:bdr w:val="nil"/>
                  <w:lang w:val="en-GB" w:eastAsia="sk-SK"/>
                </w:rPr>
                <w:t>https://www.youtube.com/watch?v=W9CcdjEqUag</w:t>
              </w:r>
            </w:hyperlink>
          </w:p>
          <w:p w14:paraId="6B4EDF16"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3" w:history="1">
              <w:r w:rsidR="00BA4B1F" w:rsidRPr="00BA4B1F">
                <w:rPr>
                  <w:rFonts w:ascii="Calibri" w:eastAsia="Calibri" w:hAnsi="Calibri" w:cs="Calibri"/>
                  <w:color w:val="000000"/>
                  <w:sz w:val="24"/>
                  <w:szCs w:val="24"/>
                  <w:u w:val="single" w:color="000000"/>
                  <w:bdr w:val="nil"/>
                  <w:lang w:val="en-GB" w:eastAsia="sk-SK"/>
                </w:rPr>
                <w:t>https://www.youtube.com/watch?v=cqRoGpSGFwk&amp;ab_channel=TheArtofImprovement</w:t>
              </w:r>
            </w:hyperlink>
          </w:p>
          <w:p w14:paraId="4BD14AD9"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4" w:history="1">
              <w:r w:rsidR="00BA4B1F" w:rsidRPr="00BA4B1F">
                <w:rPr>
                  <w:rFonts w:ascii="Calibri" w:eastAsia="Calibri" w:hAnsi="Calibri" w:cs="Calibri"/>
                  <w:color w:val="000000"/>
                  <w:sz w:val="24"/>
                  <w:szCs w:val="24"/>
                  <w:u w:val="single" w:color="000000"/>
                  <w:bdr w:val="nil"/>
                  <w:lang w:val="en-GB" w:eastAsia="sk-SK"/>
                </w:rPr>
                <w:t>https://www.youtube.com/watch?v=BKfCUY_8-z0</w:t>
              </w:r>
            </w:hyperlink>
          </w:p>
          <w:p w14:paraId="37314A6A"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5" w:history="1">
              <w:r w:rsidR="00BA4B1F" w:rsidRPr="00BA4B1F">
                <w:rPr>
                  <w:rFonts w:ascii="Calibri" w:eastAsia="Calibri" w:hAnsi="Calibri" w:cs="Calibri"/>
                  <w:color w:val="000000"/>
                  <w:sz w:val="24"/>
                  <w:szCs w:val="24"/>
                  <w:u w:val="single" w:color="000000"/>
                  <w:bdr w:val="nil"/>
                  <w:lang w:val="en-GB" w:eastAsia="sk-SK"/>
                </w:rPr>
                <w:t>https://www.youtube.com/watch?v=4hu-8yPo8Pg</w:t>
              </w:r>
            </w:hyperlink>
          </w:p>
          <w:p w14:paraId="79008757"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6" w:history="1">
              <w:r w:rsidR="00BA4B1F" w:rsidRPr="00BA4B1F">
                <w:rPr>
                  <w:rFonts w:ascii="Calibri" w:eastAsia="Calibri" w:hAnsi="Calibri" w:cs="Calibri"/>
                  <w:color w:val="000000"/>
                  <w:sz w:val="24"/>
                  <w:szCs w:val="24"/>
                  <w:u w:val="single" w:color="000000"/>
                  <w:bdr w:val="nil"/>
                  <w:lang w:val="en-GB" w:eastAsia="sk-SK"/>
                </w:rPr>
                <w:t>https://www.youtube.com/watch?v=KtsCD4RQiLU</w:t>
              </w:r>
            </w:hyperlink>
          </w:p>
          <w:p w14:paraId="245515B5"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7" w:history="1">
              <w:r w:rsidR="00BA4B1F" w:rsidRPr="00BA4B1F">
                <w:rPr>
                  <w:rFonts w:ascii="Calibri" w:eastAsia="Calibri" w:hAnsi="Calibri" w:cs="Calibri"/>
                  <w:color w:val="000000"/>
                  <w:sz w:val="24"/>
                  <w:szCs w:val="24"/>
                  <w:u w:val="single" w:color="000000"/>
                  <w:bdr w:val="nil"/>
                  <w:lang w:val="en-GB" w:eastAsia="sk-SK"/>
                </w:rPr>
                <w:t>https://www.youtube.com/watch?v=IX0rxQ_1K0w</w:t>
              </w:r>
            </w:hyperlink>
          </w:p>
          <w:p w14:paraId="6F2E9964" w14:textId="77777777" w:rsidR="00BA4B1F"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8" w:history="1">
              <w:r w:rsidR="00BA4B1F" w:rsidRPr="00BA4B1F">
                <w:rPr>
                  <w:rFonts w:ascii="Calibri" w:eastAsia="Calibri" w:hAnsi="Calibri" w:cs="Calibri"/>
                  <w:color w:val="000000"/>
                  <w:sz w:val="24"/>
                  <w:szCs w:val="24"/>
                  <w:u w:val="single" w:color="000000"/>
                  <w:bdr w:val="nil"/>
                  <w:lang w:val="en-GB" w:eastAsia="sk-SK"/>
                </w:rPr>
                <w:t>https://www.youtube.com/watch?v=CyEBdF7qDFo</w:t>
              </w:r>
            </w:hyperlink>
          </w:p>
          <w:p w14:paraId="7CEFBB4C" w14:textId="77777777" w:rsid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49" w:history="1">
              <w:r w:rsidR="00BA4B1F" w:rsidRPr="00BA4B1F">
                <w:rPr>
                  <w:rFonts w:ascii="Calibri" w:eastAsia="Calibri" w:hAnsi="Calibri" w:cs="Calibri"/>
                  <w:color w:val="000000"/>
                  <w:sz w:val="24"/>
                  <w:szCs w:val="24"/>
                  <w:u w:val="single" w:color="000000"/>
                  <w:bdr w:val="nil"/>
                  <w:lang w:val="en-GB" w:eastAsia="sk-SK"/>
                </w:rPr>
                <w:t>https://www.youtube.com/watch?v=wixEGpznyG8</w:t>
              </w:r>
            </w:hyperlink>
          </w:p>
          <w:p w14:paraId="2AEE64D0" w14:textId="4BCDDD39" w:rsidR="00D14ACD" w:rsidRPr="00BA4B1F" w:rsidRDefault="00B51AD8" w:rsidP="00BA4B1F">
            <w:pPr>
              <w:numPr>
                <w:ilvl w:val="0"/>
                <w:numId w:val="17"/>
              </w:numPr>
              <w:pBdr>
                <w:top w:val="nil"/>
                <w:left w:val="nil"/>
                <w:bottom w:val="nil"/>
                <w:right w:val="nil"/>
                <w:between w:val="nil"/>
                <w:bar w:val="nil"/>
              </w:pBdr>
              <w:ind w:left="321"/>
              <w:jc w:val="both"/>
              <w:rPr>
                <w:rFonts w:ascii="Calibri" w:eastAsia="Calibri" w:hAnsi="Calibri" w:cs="Calibri"/>
                <w:color w:val="000000"/>
                <w:sz w:val="24"/>
                <w:szCs w:val="24"/>
                <w:u w:val="single" w:color="000000"/>
                <w:bdr w:val="nil"/>
                <w:lang w:val="en-GB" w:eastAsia="sk-SK"/>
              </w:rPr>
            </w:pPr>
            <w:hyperlink r:id="rId50" w:history="1">
              <w:r w:rsidR="00BA4B1F" w:rsidRPr="00BA4B1F">
                <w:rPr>
                  <w:color w:val="000000"/>
                  <w:u w:color="000000"/>
                  <w:lang w:val="en-GB" w:eastAsia="sk-SK"/>
                </w:rPr>
                <w:t>https://www.youtube.com/watch?v=xLkC-ODKQSc</w:t>
              </w:r>
            </w:hyperlink>
          </w:p>
        </w:tc>
      </w:tr>
    </w:tbl>
    <w:p w14:paraId="28FBBD53" w14:textId="6E4B686F" w:rsidR="001C7C54" w:rsidRDefault="001C7C54" w:rsidP="000B3C13">
      <w:pPr>
        <w:pStyle w:val="BodyText"/>
        <w:spacing w:before="87" w:line="276" w:lineRule="auto"/>
        <w:ind w:right="109"/>
        <w:jc w:val="both"/>
      </w:pPr>
    </w:p>
    <w:sectPr w:rsidR="001C7C54">
      <w:headerReference w:type="default" r:id="rId51"/>
      <w:footerReference w:type="default" r:id="rId52"/>
      <w:type w:val="continuous"/>
      <w:pgSz w:w="11910" w:h="16850"/>
      <w:pgMar w:top="0" w:right="6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2C93" w14:textId="77777777" w:rsidR="00E57121" w:rsidRDefault="00E57121" w:rsidP="00617E11">
      <w:r>
        <w:separator/>
      </w:r>
    </w:p>
  </w:endnote>
  <w:endnote w:type="continuationSeparator" w:id="0">
    <w:p w14:paraId="506E6F8A" w14:textId="77777777" w:rsidR="00E57121" w:rsidRDefault="00E57121" w:rsidP="0061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Tahoma">
    <w:altName w:val="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53B" w14:textId="77777777" w:rsidR="00617E11" w:rsidRDefault="00617E11" w:rsidP="00617E11">
    <w:pPr>
      <w:pStyle w:val="BodyText"/>
      <w:spacing w:before="5"/>
      <w:rPr>
        <w:rFonts w:ascii="Tahoma"/>
        <w:sz w:val="14"/>
      </w:rPr>
    </w:pPr>
  </w:p>
  <w:p w14:paraId="3CAB3D52" w14:textId="39EC6F77" w:rsidR="00617E11" w:rsidRDefault="00617E11" w:rsidP="00617E11">
    <w:pPr>
      <w:pStyle w:val="BodyText"/>
      <w:ind w:left="-290"/>
      <w:rPr>
        <w:rFonts w:ascii="Tahoma"/>
        <w:sz w:val="20"/>
      </w:rPr>
    </w:pPr>
    <w:r>
      <w:rPr>
        <w:rFonts w:ascii="Tahoma"/>
        <w:noProof/>
        <w:sz w:val="20"/>
      </w:rPr>
      <mc:AlternateContent>
        <mc:Choice Requires="wpg">
          <w:drawing>
            <wp:inline distT="0" distB="0" distL="0" distR="0" wp14:anchorId="3E3BDF73" wp14:editId="35D01C08">
              <wp:extent cx="6689090" cy="553085"/>
              <wp:effectExtent l="0" t="0" r="0" b="0"/>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53085"/>
                        <a:chOff x="0" y="0"/>
                        <a:chExt cx="10534" cy="87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3"/>
                      <wps:cNvSpPr>
                        <a:spLocks/>
                      </wps:cNvSpPr>
                      <wps:spPr bwMode="auto">
                        <a:xfrm>
                          <a:off x="335" y="478"/>
                          <a:ext cx="10199" cy="317"/>
                        </a:xfrm>
                        <a:custGeom>
                          <a:avLst/>
                          <a:gdLst>
                            <a:gd name="T0" fmla="+- 0 10534 335"/>
                            <a:gd name="T1" fmla="*/ T0 w 10199"/>
                            <a:gd name="T2" fmla="+- 0 479 479"/>
                            <a:gd name="T3" fmla="*/ 479 h 317"/>
                            <a:gd name="T4" fmla="+- 0 6662 335"/>
                            <a:gd name="T5" fmla="*/ T4 w 10199"/>
                            <a:gd name="T6" fmla="+- 0 479 479"/>
                            <a:gd name="T7" fmla="*/ 479 h 317"/>
                            <a:gd name="T8" fmla="+- 0 6662 335"/>
                            <a:gd name="T9" fmla="*/ T8 w 10199"/>
                            <a:gd name="T10" fmla="+- 0 480 479"/>
                            <a:gd name="T11" fmla="*/ 480 h 317"/>
                            <a:gd name="T12" fmla="+- 0 4282 335"/>
                            <a:gd name="T13" fmla="*/ T12 w 10199"/>
                            <a:gd name="T14" fmla="+- 0 480 479"/>
                            <a:gd name="T15" fmla="*/ 480 h 317"/>
                            <a:gd name="T16" fmla="+- 0 4091 335"/>
                            <a:gd name="T17" fmla="*/ T16 w 10199"/>
                            <a:gd name="T18" fmla="+- 0 480 479"/>
                            <a:gd name="T19" fmla="*/ 480 h 317"/>
                            <a:gd name="T20" fmla="+- 0 411 335"/>
                            <a:gd name="T21" fmla="*/ T20 w 10199"/>
                            <a:gd name="T22" fmla="+- 0 480 479"/>
                            <a:gd name="T23" fmla="*/ 480 h 317"/>
                            <a:gd name="T24" fmla="+- 0 366 335"/>
                            <a:gd name="T25" fmla="*/ T24 w 10199"/>
                            <a:gd name="T26" fmla="+- 0 480 479"/>
                            <a:gd name="T27" fmla="*/ 480 h 317"/>
                            <a:gd name="T28" fmla="+- 0 335 335"/>
                            <a:gd name="T29" fmla="*/ T28 w 10199"/>
                            <a:gd name="T30" fmla="+- 0 480 479"/>
                            <a:gd name="T31" fmla="*/ 480 h 317"/>
                            <a:gd name="T32" fmla="+- 0 335 335"/>
                            <a:gd name="T33" fmla="*/ T32 w 10199"/>
                            <a:gd name="T34" fmla="+- 0 780 479"/>
                            <a:gd name="T35" fmla="*/ 780 h 317"/>
                            <a:gd name="T36" fmla="+- 0 366 335"/>
                            <a:gd name="T37" fmla="*/ T36 w 10199"/>
                            <a:gd name="T38" fmla="+- 0 780 479"/>
                            <a:gd name="T39" fmla="*/ 780 h 317"/>
                            <a:gd name="T40" fmla="+- 0 366 335"/>
                            <a:gd name="T41" fmla="*/ T40 w 10199"/>
                            <a:gd name="T42" fmla="+- 0 795 479"/>
                            <a:gd name="T43" fmla="*/ 795 h 317"/>
                            <a:gd name="T44" fmla="+- 0 4091 335"/>
                            <a:gd name="T45" fmla="*/ T44 w 10199"/>
                            <a:gd name="T46" fmla="+- 0 795 479"/>
                            <a:gd name="T47" fmla="*/ 795 h 317"/>
                            <a:gd name="T48" fmla="+- 0 4282 335"/>
                            <a:gd name="T49" fmla="*/ T48 w 10199"/>
                            <a:gd name="T50" fmla="+- 0 795 479"/>
                            <a:gd name="T51" fmla="*/ 795 h 317"/>
                            <a:gd name="T52" fmla="+- 0 7963 335"/>
                            <a:gd name="T53" fmla="*/ T52 w 10199"/>
                            <a:gd name="T54" fmla="+- 0 795 479"/>
                            <a:gd name="T55" fmla="*/ 795 h 317"/>
                            <a:gd name="T56" fmla="+- 0 7963 335"/>
                            <a:gd name="T57" fmla="*/ T56 w 10199"/>
                            <a:gd name="T58" fmla="+- 0 794 479"/>
                            <a:gd name="T59" fmla="*/ 794 h 317"/>
                            <a:gd name="T60" fmla="+- 0 10534 335"/>
                            <a:gd name="T61" fmla="*/ T60 w 10199"/>
                            <a:gd name="T62" fmla="+- 0 794 479"/>
                            <a:gd name="T63" fmla="*/ 794 h 317"/>
                            <a:gd name="T64" fmla="+- 0 10534 335"/>
                            <a:gd name="T65" fmla="*/ T64 w 10199"/>
                            <a:gd name="T66" fmla="+- 0 479 479"/>
                            <a:gd name="T67" fmla="*/ 47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99" h="317">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8386D7" id="Grupo 7" o:spid="_x0000_s1026" style="width:526.7pt;height:43.55pt;mso-position-horizontal-relative:char;mso-position-vertical-relative:line" coordsize="1053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">
                <v:imagedata r:id="rId2" o:title=""/>
              </v:shape>
              <v:shape id="Freeform 3" o:spid="_x0000_s1028" style="position:absolute;left:335;top:478;width:10199;height:317;visibility:visible;mso-wrap-style:square;v-text-anchor:top" coordsize="1019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" path="m10199,l6327,r,1l3947,1r-191,l76,1,31,1,,1,,301r31,l31,316r3725,l3947,316r3681,l7628,315r2571,l10199,xe" fillcolor="#ed9dab" stroked="f">
                <v:path arrowok="t" o:connecttype="custom" o:connectlocs="10199,479;6327,479;6327,480;3947,480;3756,480;76,480;31,480;0,480;0,780;31,780;31,795;3756,795;3947,795;7628,795;7628,794;10199,794;10199,479" o:connectangles="0,0,0,0,0,0,0,0,0,0,0,0,0,0,0,0,0"/>
              </v:shape>
              <w10:anchorlock/>
            </v:group>
          </w:pict>
        </mc:Fallback>
      </mc:AlternateContent>
    </w:r>
  </w:p>
  <w:p w14:paraId="2A60A7AF" w14:textId="5D209FF8" w:rsidR="00617E11" w:rsidRDefault="00617E11" w:rsidP="00617E11">
    <w:pPr>
      <w:pStyle w:val="BodyText"/>
      <w:spacing w:before="87" w:line="276" w:lineRule="auto"/>
      <w:ind w:left="2653" w:right="109"/>
      <w:jc w:val="both"/>
    </w:pPr>
    <w:r>
      <w:rPr>
        <w:noProof/>
      </w:rPr>
      <w:drawing>
        <wp:anchor distT="0" distB="0" distL="0" distR="0" simplePos="0" relativeHeight="251658752" behindDoc="0" locked="0" layoutInCell="1" allowOverlap="1" wp14:anchorId="4205765D" wp14:editId="0BD025DE">
          <wp:simplePos x="0" y="0"/>
          <wp:positionH relativeFrom="page">
            <wp:posOffset>638867</wp:posOffset>
          </wp:positionH>
          <wp:positionV relativeFrom="paragraph">
            <wp:posOffset>59256</wp:posOffset>
          </wp:positionV>
          <wp:extent cx="1525279" cy="295522"/>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 cstate="print"/>
                  <a:stretch>
                    <a:fillRect/>
                  </a:stretch>
                </pic:blipFill>
                <pic:spPr>
                  <a:xfrm>
                    <a:off x="0" y="0"/>
                    <a:ext cx="1525279" cy="295522"/>
                  </a:xfrm>
                  <a:prstGeom prst="rect">
                    <a:avLst/>
                  </a:prstGeom>
                </pic:spPr>
              </pic:pic>
            </a:graphicData>
          </a:graphic>
        </wp:anchor>
      </w:drawing>
    </w: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2"/>
      </w:rPr>
      <w:t xml:space="preserve"> </w:t>
    </w:r>
    <w:r>
      <w:t>contained</w:t>
    </w:r>
    <w:r>
      <w:rPr>
        <w:spacing w:val="-1"/>
      </w:rPr>
      <w:t xml:space="preserve"> </w:t>
    </w:r>
    <w:r>
      <w:t>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8606" w14:textId="77777777" w:rsidR="00E57121" w:rsidRDefault="00E57121" w:rsidP="00617E11">
      <w:r>
        <w:separator/>
      </w:r>
    </w:p>
  </w:footnote>
  <w:footnote w:type="continuationSeparator" w:id="0">
    <w:p w14:paraId="695DF13E" w14:textId="77777777" w:rsidR="00E57121" w:rsidRDefault="00E57121" w:rsidP="0061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BDCB" w14:textId="1B0E0033" w:rsidR="00617E11" w:rsidRDefault="00617E11" w:rsidP="00617E11">
    <w:pPr>
      <w:pStyle w:val="BodyText"/>
      <w:spacing w:before="9"/>
      <w:rPr>
        <w:rFonts w:ascii="Times New Roman"/>
        <w:sz w:val="10"/>
      </w:rPr>
    </w:pPr>
    <w:r>
      <w:rPr>
        <w:noProof/>
      </w:rPr>
      <w:drawing>
        <wp:anchor distT="0" distB="0" distL="0" distR="0" simplePos="0" relativeHeight="251656704" behindDoc="0" locked="0" layoutInCell="1" allowOverlap="1" wp14:anchorId="065D1119" wp14:editId="11D362A5">
          <wp:simplePos x="0" y="0"/>
          <wp:positionH relativeFrom="page">
            <wp:posOffset>2748915</wp:posOffset>
          </wp:positionH>
          <wp:positionV relativeFrom="paragraph">
            <wp:posOffset>-38100</wp:posOffset>
          </wp:positionV>
          <wp:extent cx="2007991" cy="882015"/>
          <wp:effectExtent l="0" t="0" r="0" b="0"/>
          <wp:wrapTopAndBottom/>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007991" cy="882015"/>
                  </a:xfrm>
                  <a:prstGeom prst="rect">
                    <a:avLst/>
                  </a:prstGeom>
                </pic:spPr>
              </pic:pic>
            </a:graphicData>
          </a:graphic>
        </wp:anchor>
      </w:drawing>
    </w:r>
    <w:r>
      <w:rPr>
        <w:rFonts w:ascii="Times New Roman"/>
        <w:noProof/>
        <w:sz w:val="20"/>
      </w:rPr>
      <w:drawing>
        <wp:anchor distT="0" distB="0" distL="114300" distR="114300" simplePos="0" relativeHeight="251657728" behindDoc="0" locked="0" layoutInCell="1" allowOverlap="1" wp14:anchorId="76A58FFD" wp14:editId="757C1F77">
          <wp:simplePos x="0" y="0"/>
          <wp:positionH relativeFrom="column">
            <wp:posOffset>-182880</wp:posOffset>
          </wp:positionH>
          <wp:positionV relativeFrom="paragraph">
            <wp:posOffset>-441960</wp:posOffset>
          </wp:positionV>
          <wp:extent cx="302770" cy="360045"/>
          <wp:effectExtent l="0" t="0" r="2540" b="1905"/>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770" cy="360045"/>
                  </a:xfrm>
                  <a:prstGeom prst="rect">
                    <a:avLst/>
                  </a:prstGeom>
                </pic:spPr>
              </pic:pic>
            </a:graphicData>
          </a:graphic>
        </wp:anchor>
      </w:drawing>
    </w:r>
  </w:p>
  <w:p w14:paraId="50AEB76C" w14:textId="1D5D1A7F" w:rsidR="00617E11" w:rsidRDefault="00617E11" w:rsidP="00617E11">
    <w:pPr>
      <w:pStyle w:val="Title"/>
      <w:rPr>
        <w:color w:val="737373"/>
        <w:w w:val="110"/>
      </w:rPr>
    </w:pPr>
  </w:p>
  <w:p w14:paraId="0DD1C9C2" w14:textId="77777777" w:rsidR="00617E11" w:rsidRDefault="00617E11" w:rsidP="00617E11">
    <w:pPr>
      <w:pStyle w:val="Title"/>
      <w:rPr>
        <w:color w:val="737373"/>
        <w:w w:val="110"/>
      </w:rPr>
    </w:pPr>
  </w:p>
  <w:p w14:paraId="1413EC03" w14:textId="6E86D8CD" w:rsidR="00617E11" w:rsidRDefault="00617E11" w:rsidP="00617E11">
    <w:pPr>
      <w:pStyle w:val="Title"/>
      <w:rPr>
        <w:color w:val="737373"/>
        <w:w w:val="110"/>
      </w:rPr>
    </w:pPr>
  </w:p>
  <w:p w14:paraId="463820CA" w14:textId="77777777" w:rsidR="00617E11" w:rsidRDefault="00617E11" w:rsidP="00617E11">
    <w:pPr>
      <w:pStyle w:val="Title"/>
      <w:rPr>
        <w:color w:val="737373"/>
        <w:w w:val="110"/>
      </w:rPr>
    </w:pPr>
  </w:p>
  <w:p w14:paraId="25C80B0F" w14:textId="2B7DCC50" w:rsidR="00617E11" w:rsidRDefault="00617E11" w:rsidP="00617E11">
    <w:pPr>
      <w:pStyle w:val="Title"/>
    </w:pPr>
    <w:r>
      <w:rPr>
        <w:color w:val="737373"/>
        <w:w w:val="110"/>
      </w:rPr>
      <w:t>just-training.eu</w:t>
    </w:r>
  </w:p>
  <w:p w14:paraId="2BAFF8B3" w14:textId="578B6E29" w:rsidR="00617E11" w:rsidRDefault="0061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4D4"/>
    <w:multiLevelType w:val="hybridMultilevel"/>
    <w:tmpl w:val="73DC2AA8"/>
    <w:lvl w:ilvl="0" w:tplc="041B0017">
      <w:start w:val="1"/>
      <w:numFmt w:val="lowerLetter"/>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25C002C8"/>
    <w:multiLevelType w:val="hybridMultilevel"/>
    <w:tmpl w:val="D6E480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CDC24D9"/>
    <w:multiLevelType w:val="hybridMultilevel"/>
    <w:tmpl w:val="D7DA660E"/>
    <w:lvl w:ilvl="0" w:tplc="041B0017">
      <w:start w:val="1"/>
      <w:numFmt w:val="lowerLetter"/>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31E72937"/>
    <w:multiLevelType w:val="hybridMultilevel"/>
    <w:tmpl w:val="B49E98CE"/>
    <w:lvl w:ilvl="0" w:tplc="041B0017">
      <w:start w:val="1"/>
      <w:numFmt w:val="lowerLetter"/>
      <w:lvlText w:val="%1)"/>
      <w:lvlJc w:val="left"/>
      <w:pPr>
        <w:ind w:left="-232" w:hanging="360"/>
      </w:pPr>
    </w:lvl>
    <w:lvl w:ilvl="1" w:tplc="041B0019" w:tentative="1">
      <w:start w:val="1"/>
      <w:numFmt w:val="lowerLetter"/>
      <w:lvlText w:val="%2."/>
      <w:lvlJc w:val="left"/>
      <w:pPr>
        <w:ind w:left="488" w:hanging="360"/>
      </w:pPr>
    </w:lvl>
    <w:lvl w:ilvl="2" w:tplc="041B001B" w:tentative="1">
      <w:start w:val="1"/>
      <w:numFmt w:val="lowerRoman"/>
      <w:lvlText w:val="%3."/>
      <w:lvlJc w:val="right"/>
      <w:pPr>
        <w:ind w:left="1208" w:hanging="180"/>
      </w:pPr>
    </w:lvl>
    <w:lvl w:ilvl="3" w:tplc="041B000F" w:tentative="1">
      <w:start w:val="1"/>
      <w:numFmt w:val="decimal"/>
      <w:lvlText w:val="%4."/>
      <w:lvlJc w:val="left"/>
      <w:pPr>
        <w:ind w:left="1928" w:hanging="360"/>
      </w:pPr>
    </w:lvl>
    <w:lvl w:ilvl="4" w:tplc="041B0019" w:tentative="1">
      <w:start w:val="1"/>
      <w:numFmt w:val="lowerLetter"/>
      <w:lvlText w:val="%5."/>
      <w:lvlJc w:val="left"/>
      <w:pPr>
        <w:ind w:left="2648" w:hanging="360"/>
      </w:pPr>
    </w:lvl>
    <w:lvl w:ilvl="5" w:tplc="041B001B" w:tentative="1">
      <w:start w:val="1"/>
      <w:numFmt w:val="lowerRoman"/>
      <w:lvlText w:val="%6."/>
      <w:lvlJc w:val="right"/>
      <w:pPr>
        <w:ind w:left="3368" w:hanging="180"/>
      </w:pPr>
    </w:lvl>
    <w:lvl w:ilvl="6" w:tplc="041B000F" w:tentative="1">
      <w:start w:val="1"/>
      <w:numFmt w:val="decimal"/>
      <w:lvlText w:val="%7."/>
      <w:lvlJc w:val="left"/>
      <w:pPr>
        <w:ind w:left="4088" w:hanging="360"/>
      </w:pPr>
    </w:lvl>
    <w:lvl w:ilvl="7" w:tplc="041B0019" w:tentative="1">
      <w:start w:val="1"/>
      <w:numFmt w:val="lowerLetter"/>
      <w:lvlText w:val="%8."/>
      <w:lvlJc w:val="left"/>
      <w:pPr>
        <w:ind w:left="4808" w:hanging="360"/>
      </w:pPr>
    </w:lvl>
    <w:lvl w:ilvl="8" w:tplc="041B001B" w:tentative="1">
      <w:start w:val="1"/>
      <w:numFmt w:val="lowerRoman"/>
      <w:lvlText w:val="%9."/>
      <w:lvlJc w:val="right"/>
      <w:pPr>
        <w:ind w:left="5528" w:hanging="180"/>
      </w:pPr>
    </w:lvl>
  </w:abstractNum>
  <w:abstractNum w:abstractNumId="4" w15:restartNumberingAfterBreak="0">
    <w:nsid w:val="34310A56"/>
    <w:multiLevelType w:val="hybridMultilevel"/>
    <w:tmpl w:val="6F404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52096"/>
    <w:multiLevelType w:val="hybridMultilevel"/>
    <w:tmpl w:val="90A6D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276EE9"/>
    <w:multiLevelType w:val="hybridMultilevel"/>
    <w:tmpl w:val="37623D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0942D3"/>
    <w:multiLevelType w:val="hybridMultilevel"/>
    <w:tmpl w:val="C32E4A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8A81CC1"/>
    <w:multiLevelType w:val="hybridMultilevel"/>
    <w:tmpl w:val="99749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80E2F"/>
    <w:multiLevelType w:val="hybridMultilevel"/>
    <w:tmpl w:val="A14A36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13626E"/>
    <w:multiLevelType w:val="hybridMultilevel"/>
    <w:tmpl w:val="AFB087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FD6B37"/>
    <w:multiLevelType w:val="hybridMultilevel"/>
    <w:tmpl w:val="86BC5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9D043F"/>
    <w:multiLevelType w:val="hybridMultilevel"/>
    <w:tmpl w:val="3CDE8360"/>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13" w15:restartNumberingAfterBreak="0">
    <w:nsid w:val="566700FB"/>
    <w:multiLevelType w:val="hybridMultilevel"/>
    <w:tmpl w:val="1842D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9D76757"/>
    <w:multiLevelType w:val="hybridMultilevel"/>
    <w:tmpl w:val="8AA696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231525"/>
    <w:multiLevelType w:val="hybridMultilevel"/>
    <w:tmpl w:val="0E9007D6"/>
    <w:lvl w:ilvl="0" w:tplc="1AB6014E">
      <w:start w:val="1"/>
      <w:numFmt w:val="lowerLetter"/>
      <w:lvlText w:val="%1)"/>
      <w:lvlJc w:val="left"/>
      <w:pPr>
        <w:ind w:left="360" w:hanging="360"/>
      </w:pPr>
      <w:rPr>
        <w:b w:val="0"/>
        <w:bCs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6" w15:restartNumberingAfterBreak="0">
    <w:nsid w:val="63F8625B"/>
    <w:multiLevelType w:val="hybridMultilevel"/>
    <w:tmpl w:val="D04ED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8E41C1"/>
    <w:multiLevelType w:val="hybridMultilevel"/>
    <w:tmpl w:val="44CEE48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8DE2691"/>
    <w:multiLevelType w:val="hybridMultilevel"/>
    <w:tmpl w:val="97C4CB8A"/>
    <w:lvl w:ilvl="0" w:tplc="041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FB2654"/>
    <w:multiLevelType w:val="hybridMultilevel"/>
    <w:tmpl w:val="01A21E28"/>
    <w:lvl w:ilvl="0" w:tplc="041B0017">
      <w:start w:val="1"/>
      <w:numFmt w:val="lowerLetter"/>
      <w:lvlText w:val="%1)"/>
      <w:lvlJc w:val="left"/>
      <w:pPr>
        <w:ind w:left="360"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16cid:durableId="841120957">
    <w:abstractNumId w:val="4"/>
  </w:num>
  <w:num w:numId="2" w16cid:durableId="2028556215">
    <w:abstractNumId w:val="3"/>
  </w:num>
  <w:num w:numId="3" w16cid:durableId="1467431162">
    <w:abstractNumId w:val="17"/>
  </w:num>
  <w:num w:numId="4" w16cid:durableId="181942946">
    <w:abstractNumId w:val="5"/>
  </w:num>
  <w:num w:numId="5" w16cid:durableId="174535449">
    <w:abstractNumId w:val="14"/>
  </w:num>
  <w:num w:numId="6" w16cid:durableId="17312880">
    <w:abstractNumId w:val="10"/>
  </w:num>
  <w:num w:numId="7" w16cid:durableId="336200371">
    <w:abstractNumId w:val="9"/>
  </w:num>
  <w:num w:numId="8" w16cid:durableId="1185486033">
    <w:abstractNumId w:val="6"/>
  </w:num>
  <w:num w:numId="9" w16cid:durableId="1304502344">
    <w:abstractNumId w:val="2"/>
  </w:num>
  <w:num w:numId="10" w16cid:durableId="617566299">
    <w:abstractNumId w:val="19"/>
  </w:num>
  <w:num w:numId="11" w16cid:durableId="1238134358">
    <w:abstractNumId w:val="0"/>
  </w:num>
  <w:num w:numId="12" w16cid:durableId="703168415">
    <w:abstractNumId w:val="15"/>
  </w:num>
  <w:num w:numId="13" w16cid:durableId="1551069111">
    <w:abstractNumId w:val="1"/>
  </w:num>
  <w:num w:numId="14" w16cid:durableId="224342936">
    <w:abstractNumId w:val="16"/>
  </w:num>
  <w:num w:numId="15" w16cid:durableId="154885089">
    <w:abstractNumId w:val="12"/>
  </w:num>
  <w:num w:numId="16" w16cid:durableId="867916286">
    <w:abstractNumId w:val="7"/>
  </w:num>
  <w:num w:numId="17" w16cid:durableId="564146372">
    <w:abstractNumId w:val="11"/>
  </w:num>
  <w:num w:numId="18" w16cid:durableId="360059448">
    <w:abstractNumId w:val="13"/>
  </w:num>
  <w:num w:numId="19" w16cid:durableId="1752580835">
    <w:abstractNumId w:val="8"/>
  </w:num>
  <w:num w:numId="20" w16cid:durableId="8402402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54"/>
    <w:rsid w:val="00085C9B"/>
    <w:rsid w:val="000A1C29"/>
    <w:rsid w:val="000A695B"/>
    <w:rsid w:val="000B3C13"/>
    <w:rsid w:val="000F06A4"/>
    <w:rsid w:val="00105CEC"/>
    <w:rsid w:val="00137890"/>
    <w:rsid w:val="00172DA1"/>
    <w:rsid w:val="00193B33"/>
    <w:rsid w:val="00194C7E"/>
    <w:rsid w:val="001C7C54"/>
    <w:rsid w:val="0020658E"/>
    <w:rsid w:val="00255656"/>
    <w:rsid w:val="0025644A"/>
    <w:rsid w:val="0029598E"/>
    <w:rsid w:val="002E5495"/>
    <w:rsid w:val="00302FDD"/>
    <w:rsid w:val="00345744"/>
    <w:rsid w:val="003469C3"/>
    <w:rsid w:val="003A3DA9"/>
    <w:rsid w:val="003F10B1"/>
    <w:rsid w:val="00467B7C"/>
    <w:rsid w:val="004E7BA0"/>
    <w:rsid w:val="005104DB"/>
    <w:rsid w:val="005B0FB7"/>
    <w:rsid w:val="005B1461"/>
    <w:rsid w:val="005B44FF"/>
    <w:rsid w:val="005F5FBF"/>
    <w:rsid w:val="00601875"/>
    <w:rsid w:val="00617E11"/>
    <w:rsid w:val="00621E11"/>
    <w:rsid w:val="006741EF"/>
    <w:rsid w:val="00692951"/>
    <w:rsid w:val="006D2971"/>
    <w:rsid w:val="006E3009"/>
    <w:rsid w:val="00767C8B"/>
    <w:rsid w:val="00777879"/>
    <w:rsid w:val="007E3ABC"/>
    <w:rsid w:val="0082727A"/>
    <w:rsid w:val="0083044F"/>
    <w:rsid w:val="00845EFE"/>
    <w:rsid w:val="00856883"/>
    <w:rsid w:val="008B5740"/>
    <w:rsid w:val="00903117"/>
    <w:rsid w:val="009A457E"/>
    <w:rsid w:val="00A22FCC"/>
    <w:rsid w:val="00A857F4"/>
    <w:rsid w:val="00B17FE2"/>
    <w:rsid w:val="00B51AD8"/>
    <w:rsid w:val="00BA4B1F"/>
    <w:rsid w:val="00BA6855"/>
    <w:rsid w:val="00BF0B75"/>
    <w:rsid w:val="00C05BFE"/>
    <w:rsid w:val="00C34470"/>
    <w:rsid w:val="00C74E03"/>
    <w:rsid w:val="00CA6D12"/>
    <w:rsid w:val="00D14ACD"/>
    <w:rsid w:val="00D643BC"/>
    <w:rsid w:val="00DC0AE5"/>
    <w:rsid w:val="00DC6185"/>
    <w:rsid w:val="00DE417B"/>
    <w:rsid w:val="00DE5329"/>
    <w:rsid w:val="00DE6164"/>
    <w:rsid w:val="00DF58A1"/>
    <w:rsid w:val="00E51915"/>
    <w:rsid w:val="00E556B0"/>
    <w:rsid w:val="00E57121"/>
    <w:rsid w:val="00E627C5"/>
    <w:rsid w:val="00EA7EA9"/>
    <w:rsid w:val="00EB0ADD"/>
    <w:rsid w:val="00EC7209"/>
    <w:rsid w:val="00ED3723"/>
    <w:rsid w:val="00F1420A"/>
    <w:rsid w:val="00F40811"/>
    <w:rsid w:val="00F52001"/>
    <w:rsid w:val="00F74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29A2"/>
  <w15:docId w15:val="{4AC9D8D7-9D7E-4E35-A48B-DB64AC8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B1F"/>
    <w:rPr>
      <w:color w:val="0000FF" w:themeColor="hyperlink"/>
      <w:u w:val="single"/>
    </w:rPr>
  </w:style>
  <w:style w:type="character" w:styleId="UnresolvedMention">
    <w:name w:val="Unresolved Mention"/>
    <w:basedOn w:val="DefaultParagraphFont"/>
    <w:uiPriority w:val="99"/>
    <w:semiHidden/>
    <w:unhideWhenUsed/>
    <w:rsid w:val="00BA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8128">
      <w:bodyDiv w:val="1"/>
      <w:marLeft w:val="0"/>
      <w:marRight w:val="0"/>
      <w:marTop w:val="0"/>
      <w:marBottom w:val="0"/>
      <w:divBdr>
        <w:top w:val="none" w:sz="0" w:space="0" w:color="auto"/>
        <w:left w:val="none" w:sz="0" w:space="0" w:color="auto"/>
        <w:bottom w:val="none" w:sz="0" w:space="0" w:color="auto"/>
        <w:right w:val="none" w:sz="0" w:space="0" w:color="auto"/>
      </w:divBdr>
    </w:div>
    <w:div w:id="172525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ixEGpznyG8&amp;ab_channel=AshleyKaster" TargetMode="External"/><Relationship Id="rId18" Type="http://schemas.openxmlformats.org/officeDocument/2006/relationships/hyperlink" Target="https://www.collinsdictionary.com/dictionary/english/wrong" TargetMode="External"/><Relationship Id="rId26" Type="http://schemas.openxmlformats.org/officeDocument/2006/relationships/hyperlink" Target="https://kritickemyslenie.sk/co-je-kriticke-myslenie/" TargetMode="External"/><Relationship Id="rId39" Type="http://schemas.openxmlformats.org/officeDocument/2006/relationships/hyperlink" Target="https://www.edutopia.org/video/3-ways-to-make-learning-stick-with-better-note-taking" TargetMode="External"/><Relationship Id="rId21" Type="http://schemas.openxmlformats.org/officeDocument/2006/relationships/hyperlink" Target="https://opensourcedworkplace.com/news/importance-of-workplace-adaptability-and-flexibility" TargetMode="External"/><Relationship Id="rId34" Type="http://schemas.openxmlformats.org/officeDocument/2006/relationships/hyperlink" Target="https://emeritus.org/blog/benefits-of-lifelong-learning/" TargetMode="External"/><Relationship Id="rId42" Type="http://schemas.openxmlformats.org/officeDocument/2006/relationships/hyperlink" Target="https://www.youtube.com/watch?v=W9CcdjEqUag" TargetMode="External"/><Relationship Id="rId47" Type="http://schemas.openxmlformats.org/officeDocument/2006/relationships/hyperlink" Target="https://www.youtube.com/watch?v=IX0rxQ_1K0w" TargetMode="External"/><Relationship Id="rId50" Type="http://schemas.openxmlformats.org/officeDocument/2006/relationships/hyperlink" Target="https://www.youtube.com/watch?v=xLkC-ODKQSc" TargetMode="External"/><Relationship Id="rId7" Type="http://schemas.openxmlformats.org/officeDocument/2006/relationships/hyperlink" Target="https://www.youtube.com/watch?v=K_Mku_lciF0" TargetMode="External"/><Relationship Id="rId2" Type="http://schemas.openxmlformats.org/officeDocument/2006/relationships/styles" Target="styles.xml"/><Relationship Id="rId16" Type="http://schemas.openxmlformats.org/officeDocument/2006/relationships/hyperlink" Target="https://www.collinsdictionary.com/dictionary/english/society" TargetMode="External"/><Relationship Id="rId29" Type="http://schemas.openxmlformats.org/officeDocument/2006/relationships/hyperlink" Target="https://www.practiceaptitudetests.com/what-is-logical-reasoning/" TargetMode="External"/><Relationship Id="rId11" Type="http://schemas.openxmlformats.org/officeDocument/2006/relationships/hyperlink" Target="https://www.youtube.com/watch?v=IX0rxQ_1K0w&amp;t=6s&amp;ab_channel=DustyColumbia" TargetMode="External"/><Relationship Id="rId24" Type="http://schemas.openxmlformats.org/officeDocument/2006/relationships/hyperlink" Target="https://www.berkeleywellbeing.com/adaptability.html" TargetMode="External"/><Relationship Id="rId32" Type="http://schemas.openxmlformats.org/officeDocument/2006/relationships/hyperlink" Target="https://www.linkedin.com/pulse/7-reasons-why-continuous-learning-important-amit-nagpal/" TargetMode="External"/><Relationship Id="rId37" Type="http://schemas.openxmlformats.org/officeDocument/2006/relationships/hyperlink" Target="https://www.learningscientists.org/blog/2019/11/28-1%20%20" TargetMode="External"/><Relationship Id="rId40" Type="http://schemas.openxmlformats.org/officeDocument/2006/relationships/hyperlink" Target="https://www.youtube.com/watch?v=DbjZEDR5EXI" TargetMode="External"/><Relationship Id="rId45" Type="http://schemas.openxmlformats.org/officeDocument/2006/relationships/hyperlink" Target="https://www.youtube.com/watch?v=4hu-8yPo8Pg"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KtsCD4RQiLU&amp;ab_channel=Challenge.Innovate.Grow:LearnerCentre" TargetMode="External"/><Relationship Id="rId19" Type="http://schemas.openxmlformats.org/officeDocument/2006/relationships/hyperlink" Target="https://www.collinsdictionary.com/dictionary/english/true" TargetMode="External"/><Relationship Id="rId31" Type="http://schemas.openxmlformats.org/officeDocument/2006/relationships/hyperlink" Target="https://www.dashe.com/blog/motivation/inspiring-learning-quotes/" TargetMode="External"/><Relationship Id="rId44" Type="http://schemas.openxmlformats.org/officeDocument/2006/relationships/hyperlink" Target="https://www.youtube.com/watch?v=BKfCUY_8-z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4hu-8yPo8Pg&amp;ab_channel=Challenge.Innovate.Grow:LearnerCentre" TargetMode="External"/><Relationship Id="rId14" Type="http://schemas.openxmlformats.org/officeDocument/2006/relationships/hyperlink" Target="https://www.youtube.com/watch?v=xLkC-ODKQSc&amp;ab_channel=TheArtofImprovement" TargetMode="External"/><Relationship Id="rId22" Type="http://schemas.openxmlformats.org/officeDocument/2006/relationships/hyperlink" Target="https://www.indeed.com/career-advice/career-development/adaptability-in-the-workplace" TargetMode="External"/><Relationship Id="rId27" Type="http://schemas.openxmlformats.org/officeDocument/2006/relationships/hyperlink" Target="https://www.psychologytoday.com/us/blog/thoughts-thinking/201904/open-mindedness-and-skepticism-in-critical-thinking" TargetMode="External"/><Relationship Id="rId30" Type="http://schemas.openxmlformats.org/officeDocument/2006/relationships/hyperlink" Target="https://theifactory.com/news/gaining-wisdom-from-data/" TargetMode="External"/><Relationship Id="rId35" Type="http://schemas.openxmlformats.org/officeDocument/2006/relationships/hyperlink" Target="https://www.indeed.com/career-advice/career-development/benefits-of-continuous-learning-at-work" TargetMode="External"/><Relationship Id="rId43" Type="http://schemas.openxmlformats.org/officeDocument/2006/relationships/hyperlink" Target="https://www.youtube.com/watch?v=cqRoGpSGFwk&amp;ab_channel=TheArtofImprovement" TargetMode="External"/><Relationship Id="rId48" Type="http://schemas.openxmlformats.org/officeDocument/2006/relationships/hyperlink" Target="https://www.youtube.com/watch?v=CyEBdF7qDFo" TargetMode="External"/><Relationship Id="rId8" Type="http://schemas.openxmlformats.org/officeDocument/2006/relationships/hyperlink" Target="https://www.youtube.com/watch?v=BKfCUY_8-z0&amp;ab_channel=Challenge.Innovate.Grow:LearnerCentre"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youtube.com/watch?v=CyEBdF7qDFo&amp;ab_channel=UshaKelleymaharaj" TargetMode="External"/><Relationship Id="rId17" Type="http://schemas.openxmlformats.org/officeDocument/2006/relationships/hyperlink" Target="https://www.collinsdictionary.com/dictionary/english/right" TargetMode="External"/><Relationship Id="rId25" Type="http://schemas.openxmlformats.org/officeDocument/2006/relationships/hyperlink" Target="https://www.psychologytoday.com/us/blog/thoughts-thinking/201904/12-important-dispositions-critical-thinking" TargetMode="External"/><Relationship Id="rId33" Type="http://schemas.openxmlformats.org/officeDocument/2006/relationships/hyperlink" Target="https://www.highspeedtraining.co.uk/hub/why-is-continuous-learning-important/" TargetMode="External"/><Relationship Id="rId38" Type="http://schemas.openxmlformats.org/officeDocument/2006/relationships/hyperlink" Target="https://www.cultofpedagogy.com/learning-strategies/" TargetMode="External"/><Relationship Id="rId46" Type="http://schemas.openxmlformats.org/officeDocument/2006/relationships/hyperlink" Target="https://www.youtube.com/watch?v=KtsCD4RQiLU" TargetMode="External"/><Relationship Id="rId20" Type="http://schemas.openxmlformats.org/officeDocument/2006/relationships/hyperlink" Target="https://www.collinsdictionary.com/dictionary/english/false" TargetMode="External"/><Relationship Id="rId41" Type="http://schemas.openxmlformats.org/officeDocument/2006/relationships/hyperlink" Target="https://www.youtube.com/watch?v=46CYtwXH_a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xLkC-ODKQSc&amp;ab_channel=TheArtofImprovement" TargetMode="External"/><Relationship Id="rId23" Type="http://schemas.openxmlformats.org/officeDocument/2006/relationships/hyperlink" Target="https://asana.com/resources/workplace-adaptability-skills" TargetMode="External"/><Relationship Id="rId28" Type="http://schemas.openxmlformats.org/officeDocument/2006/relationships/hyperlink" Target="https://link.springer.com/article/10.1007/s10699-015-9409-z" TargetMode="External"/><Relationship Id="rId36" Type="http://schemas.openxmlformats.org/officeDocument/2006/relationships/hyperlink" Target="https://www.dashe.com/blog/motivation/inspiring-learning-quotes/" TargetMode="External"/><Relationship Id="rId49" Type="http://schemas.openxmlformats.org/officeDocument/2006/relationships/hyperlink" Target="https://www.youtube.com/watch?v=wixEGpznyG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3742</Words>
  <Characters>21332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JUST_LETTERHEAD</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JUST_LETTERHEAD</dc:title>
  <dc:creator>Monia Coppola</dc:creator>
  <cp:keywords>DAFAf0wyK6E,BAEXurJiHZU</cp:keywords>
  <cp:lastModifiedBy>Holienka Marian</cp:lastModifiedBy>
  <cp:revision>60</cp:revision>
  <dcterms:created xsi:type="dcterms:W3CDTF">2023-02-28T14:13:00Z</dcterms:created>
  <dcterms:modified xsi:type="dcterms:W3CDTF">2023-03-07T21:59:00Z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